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D12A" w14:textId="77777777" w:rsidR="00AC35B2" w:rsidRDefault="00E9399A" w:rsidP="00AC35B2">
      <w:pPr>
        <w:rPr>
          <w:rFonts w:cs="Arial"/>
          <w:b/>
          <w:color w:val="3476B1" w:themeColor="accent2" w:themeShade="BF"/>
          <w:sz w:val="28"/>
          <w:szCs w:val="28"/>
        </w:rPr>
      </w:pPr>
      <w:r w:rsidRPr="002804B8">
        <w:rPr>
          <w:rFonts w:cs="Arial"/>
          <w:b/>
          <w:color w:val="3476B1" w:themeColor="accent2" w:themeShade="BF"/>
          <w:sz w:val="28"/>
          <w:szCs w:val="28"/>
        </w:rPr>
        <w:t>FROM THE PRINCIPAL</w:t>
      </w:r>
    </w:p>
    <w:p w14:paraId="323B6833" w14:textId="16634E3D" w:rsidR="00AC35B2" w:rsidRPr="002804B8" w:rsidRDefault="00E9399A" w:rsidP="00AC35B2">
      <w:pPr>
        <w:rPr>
          <w:rFonts w:cs="Arial"/>
          <w:b/>
          <w:color w:val="3476B1" w:themeColor="accent2" w:themeShade="BF"/>
          <w:sz w:val="28"/>
          <w:szCs w:val="28"/>
        </w:rPr>
      </w:pPr>
      <w:r>
        <w:t>M</w:t>
      </w:r>
      <w:r w:rsidR="00D63888">
        <w:t>r</w:t>
      </w:r>
      <w:r>
        <w:t xml:space="preserve">s. </w:t>
      </w:r>
      <w:r w:rsidR="00D63888">
        <w:t xml:space="preserve">Zorrilla </w:t>
      </w:r>
    </w:p>
    <w:p w14:paraId="4253D62E" w14:textId="77777777" w:rsidR="00AC35B2" w:rsidRPr="009B229B" w:rsidRDefault="00AC35B2" w:rsidP="00AC35B2">
      <w:pPr>
        <w:rPr>
          <w:b/>
          <w:sz w:val="28"/>
          <w:szCs w:val="28"/>
          <w:u w:val="single"/>
        </w:rPr>
      </w:pPr>
      <w:r w:rsidRPr="009B229B">
        <w:rPr>
          <w:b/>
          <w:color w:val="3476B1" w:themeColor="accent2" w:themeShade="BF"/>
          <w:sz w:val="28"/>
          <w:szCs w:val="28"/>
          <w:u w:val="single"/>
        </w:rPr>
        <w:t>CLASSROOM REMINDERS AND ANNOUNCEMENTS</w:t>
      </w:r>
    </w:p>
    <w:p w14:paraId="7F9B5E30" w14:textId="40BAC8CA" w:rsidR="00AC35B2" w:rsidRDefault="00AC35B2" w:rsidP="00356025">
      <w:pPr>
        <w:pStyle w:val="NormalWeb"/>
        <w:spacing w:after="0" w:afterAutospacing="0"/>
        <w:jc w:val="center"/>
        <w:rPr>
          <w:rFonts w:asciiTheme="minorHAnsi" w:hAnsiTheme="minorHAnsi" w:cstheme="minorHAnsi"/>
          <w:color w:val="000000"/>
        </w:rPr>
      </w:pPr>
      <w:r w:rsidRPr="00C03B22">
        <w:rPr>
          <w:rFonts w:asciiTheme="minorHAnsi" w:hAnsiTheme="minorHAnsi" w:cstheme="minorHAnsi"/>
          <w:b/>
          <w:u w:val="single"/>
        </w:rPr>
        <w:t>ECS</w:t>
      </w:r>
      <w:r w:rsidR="009C7226">
        <w:rPr>
          <w:rFonts w:asciiTheme="minorHAnsi" w:hAnsiTheme="minorHAnsi" w:cstheme="minorHAnsi"/>
          <w:b/>
          <w:u w:val="single"/>
        </w:rPr>
        <w:t>/GR 1</w:t>
      </w:r>
      <w:r w:rsidRPr="00C03B22">
        <w:rPr>
          <w:rFonts w:asciiTheme="minorHAnsi" w:hAnsiTheme="minorHAnsi" w:cstheme="minorHAnsi"/>
          <w:b/>
          <w:u w:val="single"/>
        </w:rPr>
        <w:t>:</w:t>
      </w:r>
    </w:p>
    <w:p w14:paraId="78062F18" w14:textId="17B22F61" w:rsidR="00356025" w:rsidRPr="00356025" w:rsidRDefault="00356025" w:rsidP="00356025">
      <w:pPr>
        <w:pStyle w:val="NormalWeb"/>
        <w:spacing w:after="0" w:afterAutospacing="0"/>
        <w:jc w:val="both"/>
        <w:rPr>
          <w:rFonts w:asciiTheme="minorHAnsi" w:hAnsiTheme="minorHAnsi" w:cstheme="minorHAnsi"/>
        </w:rPr>
      </w:pPr>
      <w:r>
        <w:rPr>
          <w:rFonts w:asciiTheme="minorHAnsi" w:hAnsiTheme="minorHAnsi" w:cstheme="minorHAnsi"/>
        </w:rPr>
        <w:t>Hi there! We had a busy month in February.</w:t>
      </w:r>
    </w:p>
    <w:p w14:paraId="05A3FAFC" w14:textId="63EC36FB" w:rsidR="00894A38" w:rsidRPr="00356025" w:rsidRDefault="00894A38" w:rsidP="00356025">
      <w:pPr>
        <w:pStyle w:val="NormalWeb"/>
        <w:spacing w:after="0" w:afterAutospacing="0"/>
        <w:jc w:val="both"/>
        <w:rPr>
          <w:rFonts w:asciiTheme="minorHAnsi" w:hAnsiTheme="minorHAnsi" w:cstheme="minorHAnsi"/>
        </w:rPr>
      </w:pPr>
      <w:r w:rsidRPr="00356025">
        <w:rPr>
          <w:rFonts w:asciiTheme="minorHAnsi" w:hAnsiTheme="minorHAnsi" w:cstheme="minorHAnsi"/>
          <w:b/>
          <w:bCs/>
        </w:rPr>
        <w:t xml:space="preserve">ECS: </w:t>
      </w:r>
      <w:r w:rsidRPr="00356025">
        <w:rPr>
          <w:rFonts w:asciiTheme="minorHAnsi" w:hAnsiTheme="minorHAnsi" w:cstheme="minorHAnsi"/>
        </w:rPr>
        <w:t xml:space="preserve">In kindergarten, we are continuing with Jolly Phonics to learn digraph sounds such as </w:t>
      </w:r>
      <w:proofErr w:type="spellStart"/>
      <w:r w:rsidRPr="00356025">
        <w:rPr>
          <w:rFonts w:asciiTheme="minorHAnsi" w:hAnsiTheme="minorHAnsi" w:cstheme="minorHAnsi"/>
        </w:rPr>
        <w:t>ch</w:t>
      </w:r>
      <w:proofErr w:type="spellEnd"/>
      <w:r w:rsidRPr="00356025">
        <w:rPr>
          <w:rFonts w:asciiTheme="minorHAnsi" w:hAnsiTheme="minorHAnsi" w:cstheme="minorHAnsi"/>
        </w:rPr>
        <w:t xml:space="preserve">, </w:t>
      </w:r>
      <w:proofErr w:type="spellStart"/>
      <w:r w:rsidRPr="00356025">
        <w:rPr>
          <w:rFonts w:asciiTheme="minorHAnsi" w:hAnsiTheme="minorHAnsi" w:cstheme="minorHAnsi"/>
        </w:rPr>
        <w:t>sh</w:t>
      </w:r>
      <w:proofErr w:type="spellEnd"/>
      <w:r w:rsidRPr="00356025">
        <w:rPr>
          <w:rFonts w:asciiTheme="minorHAnsi" w:hAnsiTheme="minorHAnsi" w:cstheme="minorHAnsi"/>
        </w:rPr>
        <w:t xml:space="preserve"> and </w:t>
      </w:r>
      <w:proofErr w:type="spellStart"/>
      <w:r w:rsidRPr="00356025">
        <w:rPr>
          <w:rFonts w:asciiTheme="minorHAnsi" w:hAnsiTheme="minorHAnsi" w:cstheme="minorHAnsi"/>
        </w:rPr>
        <w:t>th</w:t>
      </w:r>
      <w:proofErr w:type="spellEnd"/>
      <w:r w:rsidRPr="00356025">
        <w:rPr>
          <w:rFonts w:asciiTheme="minorHAnsi" w:hAnsiTheme="minorHAnsi" w:cstheme="minorHAnsi"/>
        </w:rPr>
        <w:t xml:space="preserve"> and we will continue to review alphabet sounds we have learned. We have also started to read repetitive picture books in LA and do guided reading as a group and with a partner. In math, we have learned how to add numbers. In March, we will continue to review addition and learn the concept of decomposing as a foundation for subtraction. </w:t>
      </w:r>
    </w:p>
    <w:p w14:paraId="7EE04160" w14:textId="77777777" w:rsidR="00894A38" w:rsidRPr="00356025" w:rsidRDefault="00894A38" w:rsidP="00356025">
      <w:pPr>
        <w:pStyle w:val="NormalWeb"/>
        <w:spacing w:after="0" w:afterAutospacing="0"/>
        <w:jc w:val="both"/>
        <w:rPr>
          <w:rFonts w:asciiTheme="minorHAnsi" w:hAnsiTheme="minorHAnsi" w:cstheme="minorHAnsi"/>
        </w:rPr>
      </w:pPr>
      <w:r w:rsidRPr="00356025">
        <w:rPr>
          <w:rFonts w:asciiTheme="minorHAnsi" w:hAnsiTheme="minorHAnsi" w:cstheme="minorHAnsi"/>
        </w:rPr>
        <w:t>In social studies, students will continue to value their unique characteristics through stories. Students will create a self-portrait of themselves and write a description to match. And students will practice oral communication through sharing time. There will be a sheet being sent home to bring a special object from home for show and share! It is scheduled to be on March 4</w:t>
      </w:r>
      <w:r w:rsidRPr="00356025">
        <w:rPr>
          <w:rFonts w:asciiTheme="minorHAnsi" w:hAnsiTheme="minorHAnsi" w:cstheme="minorHAnsi"/>
          <w:vertAlign w:val="superscript"/>
        </w:rPr>
        <w:t>th</w:t>
      </w:r>
      <w:r w:rsidRPr="00356025">
        <w:rPr>
          <w:rFonts w:asciiTheme="minorHAnsi" w:hAnsiTheme="minorHAnsi" w:cstheme="minorHAnsi"/>
        </w:rPr>
        <w:t>. The object should reflect culture, traditions or interests in your home. Thank you for your support!</w:t>
      </w:r>
    </w:p>
    <w:p w14:paraId="7C390A0A"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In science, we have learned about five senses and our limitations of our senses.</w:t>
      </w:r>
    </w:p>
    <w:p w14:paraId="33431FBD"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We will continue with the bible verse memorization every week. Please practice with your child at home as some verses are hard to memorize.</w:t>
      </w:r>
    </w:p>
    <w:p w14:paraId="3125641C"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b/>
          <w:bCs/>
        </w:rPr>
        <w:t xml:space="preserve">Grade 1: </w:t>
      </w:r>
      <w:r w:rsidRPr="00356025">
        <w:rPr>
          <w:rFonts w:asciiTheme="minorHAnsi" w:hAnsiTheme="minorHAnsi" w:cstheme="minorHAnsi"/>
        </w:rPr>
        <w:t>In grade 1, we have been making a lot of progress with the Words Their Way program. Students have been practicing word sorts by grouping words in their sound patterns. This practice will reinforce phonemic awareness and will help students to learn new vocabulary as we are practicing how to use these words in sentences. Students are also doing guided reading in school to practice fluency and to enhance reading comprehension.</w:t>
      </w:r>
    </w:p>
    <w:p w14:paraId="027E66D5"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In math, we have learned addition story problems and how to write number sentences. Going forward, we will be learning counting by 5s and grouping in different ways. We will also learn the concept of money.</w:t>
      </w:r>
    </w:p>
    <w:p w14:paraId="463BB8FE"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In social, we have been learning about our rights and responsibilities poster. Ask me about what my rights are at home, at school and at church!</w:t>
      </w:r>
    </w:p>
    <w:p w14:paraId="7C34CA47"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 xml:space="preserve">In science, we have been learning about five senses and about colours. We learned how to mix colours and sort colours from lightest to darkest.  We will continue to learn about how animals’ senses are different from our own and learn the difference between opaque and transparent. </w:t>
      </w:r>
    </w:p>
    <w:p w14:paraId="10410D1E" w14:textId="77777777" w:rsidR="00894A38" w:rsidRPr="00356025" w:rsidRDefault="00894A38" w:rsidP="00894A38">
      <w:pPr>
        <w:pStyle w:val="NormalWeb"/>
        <w:spacing w:after="0" w:afterAutospacing="0"/>
        <w:jc w:val="both"/>
        <w:rPr>
          <w:rFonts w:asciiTheme="minorHAnsi" w:hAnsiTheme="minorHAnsi" w:cstheme="minorHAnsi"/>
        </w:rPr>
      </w:pPr>
      <w:r w:rsidRPr="00356025">
        <w:rPr>
          <w:rFonts w:asciiTheme="minorHAnsi" w:hAnsiTheme="minorHAnsi" w:cstheme="minorHAnsi"/>
        </w:rPr>
        <w:t>In health, we have been learning about sleep and how to have good sleep to take care of our God created bodies.</w:t>
      </w:r>
    </w:p>
    <w:p w14:paraId="02C0AE78" w14:textId="77777777" w:rsidR="00AC35B2" w:rsidRPr="009B229B" w:rsidRDefault="00AC35B2" w:rsidP="009B229B">
      <w:pPr>
        <w:spacing w:after="0" w:line="240" w:lineRule="auto"/>
        <w:jc w:val="both"/>
        <w:rPr>
          <w:bCs/>
          <w:sz w:val="24"/>
          <w:szCs w:val="24"/>
        </w:rPr>
      </w:pPr>
    </w:p>
    <w:p w14:paraId="70B91202" w14:textId="1BD88A8D" w:rsidR="00C03B22" w:rsidRPr="00C03B22" w:rsidRDefault="00AC35B2" w:rsidP="00A16F9F">
      <w:pPr>
        <w:spacing w:after="0" w:line="240" w:lineRule="auto"/>
        <w:jc w:val="center"/>
        <w:rPr>
          <w:sz w:val="24"/>
          <w:szCs w:val="24"/>
        </w:rPr>
      </w:pPr>
      <w:r w:rsidRPr="00C03B22">
        <w:rPr>
          <w:b/>
          <w:sz w:val="24"/>
          <w:szCs w:val="24"/>
          <w:u w:val="single"/>
        </w:rPr>
        <w:t>G</w:t>
      </w:r>
      <w:r w:rsidR="0021211F">
        <w:rPr>
          <w:b/>
          <w:sz w:val="24"/>
          <w:szCs w:val="24"/>
          <w:u w:val="single"/>
        </w:rPr>
        <w:t>RADES</w:t>
      </w:r>
      <w:r w:rsidRPr="00C03B22">
        <w:rPr>
          <w:b/>
          <w:sz w:val="24"/>
          <w:szCs w:val="24"/>
          <w:u w:val="single"/>
        </w:rPr>
        <w:t xml:space="preserve"> </w:t>
      </w:r>
      <w:r w:rsidR="009C7226">
        <w:rPr>
          <w:b/>
          <w:sz w:val="24"/>
          <w:szCs w:val="24"/>
          <w:u w:val="single"/>
        </w:rPr>
        <w:t>2</w:t>
      </w:r>
      <w:r w:rsidRPr="00C03B22">
        <w:rPr>
          <w:b/>
          <w:sz w:val="24"/>
          <w:szCs w:val="24"/>
          <w:u w:val="single"/>
        </w:rPr>
        <w:t>-3:</w:t>
      </w:r>
    </w:p>
    <w:p w14:paraId="11494631" w14:textId="77777777" w:rsidR="00562619" w:rsidRPr="003A6F39" w:rsidRDefault="00562619" w:rsidP="00562619">
      <w:r w:rsidRPr="003A6F39">
        <w:rPr>
          <w:b/>
          <w:bCs/>
          <w:u w:val="single"/>
        </w:rPr>
        <w:t>LA:</w:t>
      </w:r>
      <w:r w:rsidRPr="003A6F39">
        <w:t xml:space="preserve">  </w:t>
      </w:r>
      <w:r w:rsidRPr="003A6F39">
        <w:rPr>
          <w:b/>
          <w:bCs/>
          <w:i/>
          <w:iCs/>
        </w:rPr>
        <w:t xml:space="preserve">Gr 2’s &amp; 3’s </w:t>
      </w:r>
      <w:r w:rsidRPr="003A6F39">
        <w:t xml:space="preserve">will continue with paragraph writing using dress-ups (adverbs) and openers and outlining and summarizing paragraphs. We will continue to add quality adjectives to our writing. </w:t>
      </w:r>
      <w:r>
        <w:t>This month, we</w:t>
      </w:r>
      <w:r w:rsidRPr="003A6F39">
        <w:t xml:space="preserve"> will begin story writing from pictures and library books. Reading comprehension tests will soon be completed along with </w:t>
      </w:r>
      <w:r w:rsidRPr="003A6F39">
        <w:lastRenderedPageBreak/>
        <w:t>reading books</w:t>
      </w:r>
      <w:r>
        <w:t>, so don’t worry about what leveled book your child is coming home with</w:t>
      </w:r>
      <w:r w:rsidRPr="003A6F39">
        <w:t xml:space="preserve">. </w:t>
      </w:r>
      <w:r w:rsidRPr="003A6F39">
        <w:rPr>
          <w:b/>
          <w:bCs/>
          <w:i/>
          <w:iCs/>
        </w:rPr>
        <w:t>Gr 3’s</w:t>
      </w:r>
      <w:r w:rsidRPr="003A6F39">
        <w:t xml:space="preserve"> will continue to practice gathering information from a text (research skills) and using thesauruses. We will begin handwriting this month. </w:t>
      </w:r>
    </w:p>
    <w:p w14:paraId="43168F9B" w14:textId="77777777" w:rsidR="00562619" w:rsidRPr="003A6F39" w:rsidRDefault="00562619" w:rsidP="00562619">
      <w:r w:rsidRPr="003A6F39">
        <w:rPr>
          <w:b/>
          <w:bCs/>
          <w:i/>
          <w:iCs/>
        </w:rPr>
        <w:t>Gr 2’s</w:t>
      </w:r>
      <w:r w:rsidRPr="003A6F39">
        <w:t xml:space="preserve"> spelling words will include </w:t>
      </w:r>
      <w:proofErr w:type="spellStart"/>
      <w:r w:rsidRPr="003A6F39">
        <w:t>Dolch</w:t>
      </w:r>
      <w:proofErr w:type="spellEnd"/>
      <w:r w:rsidRPr="003A6F39">
        <w:t xml:space="preserve"> sight words, soft C and soft G words, and words ending in </w:t>
      </w:r>
      <w:r w:rsidRPr="003A6F39">
        <w:rPr>
          <w:i/>
          <w:iCs/>
        </w:rPr>
        <w:t>/v/ &amp; /</w:t>
      </w:r>
      <w:r w:rsidRPr="003A6F39">
        <w:rPr>
          <w:rFonts w:ascii="Palatino Linotype" w:hAnsi="Palatino Linotype"/>
          <w:i/>
          <w:iCs/>
        </w:rPr>
        <w:t>ū</w:t>
      </w:r>
      <w:r w:rsidRPr="003A6F39">
        <w:rPr>
          <w:i/>
          <w:iCs/>
        </w:rPr>
        <w:t>/</w:t>
      </w:r>
      <w:r w:rsidRPr="003A6F39">
        <w:t xml:space="preserve">. </w:t>
      </w:r>
      <w:r w:rsidRPr="003A6F39">
        <w:rPr>
          <w:b/>
          <w:bCs/>
          <w:i/>
          <w:iCs/>
        </w:rPr>
        <w:t>Gr 3’s</w:t>
      </w:r>
      <w:r w:rsidRPr="003A6F39">
        <w:rPr>
          <w:i/>
          <w:iCs/>
        </w:rPr>
        <w:t xml:space="preserve"> </w:t>
      </w:r>
      <w:r w:rsidRPr="003A6F39">
        <w:t>spelling words will include &lt;tch&gt;, &lt;</w:t>
      </w:r>
      <w:proofErr w:type="spellStart"/>
      <w:r w:rsidRPr="003A6F39">
        <w:t>dge</w:t>
      </w:r>
      <w:proofErr w:type="spellEnd"/>
      <w:r w:rsidRPr="003A6F39">
        <w:t xml:space="preserve">&gt;, &lt;le&gt; </w:t>
      </w:r>
      <w:proofErr w:type="gramStart"/>
      <w:r w:rsidRPr="003A6F39">
        <w:t xml:space="preserve">and  </w:t>
      </w:r>
      <w:proofErr w:type="spellStart"/>
      <w:r w:rsidRPr="003A6F39">
        <w:t>Dolch</w:t>
      </w:r>
      <w:proofErr w:type="spellEnd"/>
      <w:proofErr w:type="gramEnd"/>
      <w:r w:rsidRPr="003A6F39">
        <w:t xml:space="preserve"> sight words. </w:t>
      </w:r>
    </w:p>
    <w:p w14:paraId="539003ED" w14:textId="77777777" w:rsidR="00562619" w:rsidRPr="003A6F39" w:rsidRDefault="00562619" w:rsidP="00562619">
      <w:r w:rsidRPr="003A6F39">
        <w:rPr>
          <w:b/>
          <w:bCs/>
          <w:u w:val="single"/>
        </w:rPr>
        <w:t>Math:</w:t>
      </w:r>
      <w:r w:rsidRPr="003A6F39">
        <w:rPr>
          <w:b/>
          <w:bCs/>
        </w:rPr>
        <w:t xml:space="preserve"> </w:t>
      </w:r>
      <w:r w:rsidRPr="003A6F39">
        <w:rPr>
          <w:b/>
          <w:bCs/>
          <w:i/>
          <w:iCs/>
        </w:rPr>
        <w:t xml:space="preserve">Gr 2’s </w:t>
      </w:r>
      <w:r w:rsidRPr="003A6F39">
        <w:rPr>
          <w:i/>
          <w:iCs/>
        </w:rPr>
        <w:t xml:space="preserve">will </w:t>
      </w:r>
      <w:r w:rsidRPr="003A6F39">
        <w:t>continue to work on Number Sense. We</w:t>
      </w:r>
      <w:r w:rsidRPr="003A6F39">
        <w:rPr>
          <w:b/>
          <w:bCs/>
          <w:i/>
          <w:iCs/>
        </w:rPr>
        <w:t xml:space="preserve"> </w:t>
      </w:r>
      <w:r w:rsidRPr="003A6F39">
        <w:t xml:space="preserve">will continue with adding and subtracting, focusing on solving equations and word problems. Please practice working on fact families to 20, for example, 1+2=3, 2+1=3, 3-1=2, 3-2=1.  </w:t>
      </w:r>
    </w:p>
    <w:p w14:paraId="56F37409" w14:textId="77777777" w:rsidR="00562619" w:rsidRPr="003A6F39" w:rsidRDefault="00562619" w:rsidP="00562619">
      <w:r w:rsidRPr="003A6F39">
        <w:rPr>
          <w:b/>
          <w:bCs/>
          <w:i/>
          <w:iCs/>
        </w:rPr>
        <w:t>Gr 3’s</w:t>
      </w:r>
      <w:r w:rsidRPr="003A6F39">
        <w:t xml:space="preserve"> will wrap up Probability &amp; Data Management, and move onto Division, then Patterns and Fractions. </w:t>
      </w:r>
      <w:r w:rsidRPr="003A6F39">
        <w:rPr>
          <w:i/>
          <w:iCs/>
          <w:u w:val="single"/>
        </w:rPr>
        <w:t>Please continue with daily practice memorizing multiplication tables with your child at home</w:t>
      </w:r>
      <w:r w:rsidRPr="003A6F39">
        <w:t xml:space="preserve">. This will help with Division. </w:t>
      </w:r>
    </w:p>
    <w:p w14:paraId="54B76E69" w14:textId="77777777" w:rsidR="00562619" w:rsidRPr="003A6F39" w:rsidRDefault="00562619" w:rsidP="00562619">
      <w:r w:rsidRPr="003A6F39">
        <w:rPr>
          <w:b/>
          <w:bCs/>
          <w:u w:val="single"/>
        </w:rPr>
        <w:t>Science:</w:t>
      </w:r>
      <w:r w:rsidRPr="003A6F39">
        <w:t xml:space="preserve"> We will continue with Testing and Design this month. We will learn how to design experiments and develop the concept of a Fair Test. We will test arches and squares, beams, pillars and triangles. We will also compare the strength of different paper stocks and learn about stability. </w:t>
      </w:r>
    </w:p>
    <w:p w14:paraId="1C1396A0" w14:textId="77777777" w:rsidR="00562619" w:rsidRPr="003A6F39" w:rsidRDefault="00562619" w:rsidP="00562619">
      <w:pPr>
        <w:tabs>
          <w:tab w:val="left" w:pos="1800"/>
        </w:tabs>
        <w:rPr>
          <w:bCs/>
        </w:rPr>
      </w:pPr>
      <w:r w:rsidRPr="003A6F39">
        <w:rPr>
          <w:b/>
          <w:bCs/>
          <w:u w:val="single"/>
        </w:rPr>
        <w:t>Social:</w:t>
      </w:r>
      <w:r w:rsidRPr="003A6F39">
        <w:t xml:space="preserve"> We started our new </w:t>
      </w:r>
      <w:r>
        <w:t>u</w:t>
      </w:r>
      <w:r w:rsidRPr="003A6F39">
        <w:t xml:space="preserve">nit: </w:t>
      </w:r>
      <w:r w:rsidRPr="003A6F39">
        <w:rPr>
          <w:bCs/>
        </w:rPr>
        <w:t xml:space="preserve">Looking at Work, which </w:t>
      </w:r>
      <w:r>
        <w:rPr>
          <w:bCs/>
        </w:rPr>
        <w:t>we’ll</w:t>
      </w:r>
      <w:r w:rsidRPr="003A6F39">
        <w:rPr>
          <w:bCs/>
        </w:rPr>
        <w:t xml:space="preserve"> continue throughout March. We will be learning about natural resources and goods and services in Meteghan, Saskatoon and Iqaluit. We already had Austin’s dad and grandpa teach us about trapping and hunting like the Inuit do. Jaelyn’s dad will be coming to teach us about working in a sawmill, and natural resources produced there. </w:t>
      </w:r>
    </w:p>
    <w:p w14:paraId="368641DB" w14:textId="77777777" w:rsidR="00562619" w:rsidRPr="003A6F39" w:rsidRDefault="00562619" w:rsidP="00562619">
      <w:pPr>
        <w:rPr>
          <w:i/>
          <w:iCs/>
          <w:u w:val="single"/>
        </w:rPr>
      </w:pPr>
      <w:r w:rsidRPr="003A6F39">
        <w:rPr>
          <w:i/>
          <w:iCs/>
          <w:u w:val="single"/>
        </w:rPr>
        <w:t xml:space="preserve">*Please remember to sign and return spelling tests. Please also sign and return your child’s agenda every day. </w:t>
      </w:r>
      <w:proofErr w:type="gramStart"/>
      <w:r w:rsidRPr="003A6F39">
        <w:rPr>
          <w:i/>
          <w:iCs/>
          <w:u w:val="single"/>
        </w:rPr>
        <w:t>Thanks.*</w:t>
      </w:r>
      <w:proofErr w:type="gramEnd"/>
    </w:p>
    <w:p w14:paraId="03E4ACFB" w14:textId="49FBC71D" w:rsidR="006A12BA" w:rsidRPr="00562619" w:rsidRDefault="006A12BA" w:rsidP="00562619">
      <w:pPr>
        <w:spacing w:after="0" w:line="240" w:lineRule="auto"/>
        <w:jc w:val="both"/>
        <w:rPr>
          <w:sz w:val="24"/>
          <w:szCs w:val="24"/>
        </w:rPr>
      </w:pPr>
    </w:p>
    <w:p w14:paraId="23927B3F" w14:textId="67E62190" w:rsidR="009B229B" w:rsidRDefault="00AC35B2" w:rsidP="005678C4">
      <w:pPr>
        <w:spacing w:after="0" w:line="240" w:lineRule="auto"/>
        <w:jc w:val="center"/>
        <w:rPr>
          <w:b/>
          <w:sz w:val="24"/>
          <w:szCs w:val="24"/>
        </w:rPr>
      </w:pPr>
      <w:r w:rsidRPr="00C03B22">
        <w:rPr>
          <w:b/>
          <w:sz w:val="24"/>
          <w:szCs w:val="24"/>
          <w:u w:val="single"/>
        </w:rPr>
        <w:t>G</w:t>
      </w:r>
      <w:r w:rsidR="0021211F">
        <w:rPr>
          <w:b/>
          <w:sz w:val="24"/>
          <w:szCs w:val="24"/>
          <w:u w:val="single"/>
        </w:rPr>
        <w:t xml:space="preserve">RADES </w:t>
      </w:r>
      <w:r w:rsidRPr="00C03B22">
        <w:rPr>
          <w:b/>
          <w:sz w:val="24"/>
          <w:szCs w:val="24"/>
          <w:u w:val="single"/>
        </w:rPr>
        <w:t>4-6:</w:t>
      </w:r>
    </w:p>
    <w:p w14:paraId="263FF59F" w14:textId="77777777" w:rsidR="00356025" w:rsidRDefault="00356025" w:rsidP="00356025">
      <w:pPr>
        <w:rPr>
          <w:lang w:val="en-US"/>
        </w:rPr>
      </w:pPr>
      <w:r>
        <w:rPr>
          <w:lang w:val="en-US"/>
        </w:rPr>
        <w:t xml:space="preserve">Time is moving so quickly! We will have a busy month as we head towards Spring Break. In </w:t>
      </w:r>
      <w:r w:rsidRPr="00A97343">
        <w:rPr>
          <w:b/>
          <w:bCs/>
          <w:lang w:val="en-US"/>
        </w:rPr>
        <w:t>Science</w:t>
      </w:r>
      <w:r>
        <w:rPr>
          <w:lang w:val="en-US"/>
        </w:rPr>
        <w:t xml:space="preserve"> we will be moving into our Building Devices and Vehicles That Move unit; this unit will really focus on the application of our unit on simple machines. Keep your eyes out for your students’ creations as they come home.</w:t>
      </w:r>
    </w:p>
    <w:p w14:paraId="7EBE8A68" w14:textId="77777777" w:rsidR="00356025" w:rsidRDefault="00356025" w:rsidP="00356025">
      <w:pPr>
        <w:rPr>
          <w:lang w:val="en-US"/>
        </w:rPr>
      </w:pPr>
      <w:r>
        <w:rPr>
          <w:lang w:val="en-US"/>
        </w:rPr>
        <w:t xml:space="preserve">In </w:t>
      </w:r>
      <w:r w:rsidRPr="00A97343">
        <w:rPr>
          <w:b/>
          <w:bCs/>
          <w:lang w:val="en-US"/>
        </w:rPr>
        <w:t>Social Studies</w:t>
      </w:r>
      <w:r>
        <w:rPr>
          <w:lang w:val="en-US"/>
        </w:rPr>
        <w:t>, we will be learning about the many settlers that came to Alberta in the late 19</w:t>
      </w:r>
      <w:r w:rsidRPr="00A97343">
        <w:rPr>
          <w:vertAlign w:val="superscript"/>
          <w:lang w:val="en-US"/>
        </w:rPr>
        <w:t>th</w:t>
      </w:r>
      <w:r>
        <w:rPr>
          <w:lang w:val="en-US"/>
        </w:rPr>
        <w:t xml:space="preserve"> Century and the early 20</w:t>
      </w:r>
      <w:r w:rsidRPr="00A97343">
        <w:rPr>
          <w:vertAlign w:val="superscript"/>
          <w:lang w:val="en-US"/>
        </w:rPr>
        <w:t>th</w:t>
      </w:r>
      <w:r>
        <w:rPr>
          <w:lang w:val="en-US"/>
        </w:rPr>
        <w:t xml:space="preserve">. If your family immigrated to Canada and Alberta, this is a great time to discuss your family history with your student. Personal knowledge and application will enable your student to understand his/her connection to Alberta’s history and the past. </w:t>
      </w:r>
    </w:p>
    <w:p w14:paraId="6ED0BA14" w14:textId="77777777" w:rsidR="00356025" w:rsidRDefault="00356025" w:rsidP="00356025">
      <w:pPr>
        <w:rPr>
          <w:lang w:val="en-US"/>
        </w:rPr>
      </w:pPr>
      <w:r>
        <w:rPr>
          <w:lang w:val="en-US"/>
        </w:rPr>
        <w:t xml:space="preserve">In </w:t>
      </w:r>
      <w:r w:rsidRPr="00A97343">
        <w:rPr>
          <w:b/>
          <w:bCs/>
          <w:lang w:val="en-US"/>
        </w:rPr>
        <w:t>LA,</w:t>
      </w:r>
      <w:r>
        <w:rPr>
          <w:lang w:val="en-US"/>
        </w:rPr>
        <w:t xml:space="preserve"> we took a little longer than anticipated on report writing, so in March we will focus on article writing and functional (paragraphs, reports, etc.) writing. We will continue with cursive writing, spelling, and the 40-book reading challenge. Each student’s Bible Fair project will receive LA credit for the LA related skills they are practicing. </w:t>
      </w:r>
    </w:p>
    <w:p w14:paraId="587F8CAC" w14:textId="77777777" w:rsidR="00356025" w:rsidRDefault="00356025" w:rsidP="00356025">
      <w:pPr>
        <w:rPr>
          <w:lang w:val="en-US"/>
        </w:rPr>
      </w:pPr>
      <w:r>
        <w:rPr>
          <w:lang w:val="en-US"/>
        </w:rPr>
        <w:t xml:space="preserve">In </w:t>
      </w:r>
      <w:r w:rsidRPr="00933B53">
        <w:rPr>
          <w:b/>
          <w:bCs/>
          <w:lang w:val="en-US"/>
        </w:rPr>
        <w:t>Math</w:t>
      </w:r>
      <w:r>
        <w:rPr>
          <w:lang w:val="en-US"/>
        </w:rPr>
        <w:t>, the grade 4s will complete units on data management (graphs) and fractions. The grade 5s will finish their unit on patterns and algebraic expressions, moving into fractions. The grade 6s will continue to work with decimals and using all operations.</w:t>
      </w:r>
    </w:p>
    <w:p w14:paraId="3044829E" w14:textId="77777777" w:rsidR="00356025" w:rsidRDefault="00356025" w:rsidP="00356025">
      <w:pPr>
        <w:rPr>
          <w:lang w:val="en-US"/>
        </w:rPr>
      </w:pPr>
      <w:r>
        <w:rPr>
          <w:lang w:val="en-US"/>
        </w:rPr>
        <w:lastRenderedPageBreak/>
        <w:t xml:space="preserve">In </w:t>
      </w:r>
      <w:r w:rsidRPr="008746EE">
        <w:rPr>
          <w:b/>
          <w:bCs/>
          <w:lang w:val="en-US"/>
        </w:rPr>
        <w:t>PE</w:t>
      </w:r>
      <w:r>
        <w:rPr>
          <w:lang w:val="en-US"/>
        </w:rPr>
        <w:t xml:space="preserve">, we will wrap up both our swimming and our basketball units; it has been fun to watch the students improve in both sports. </w:t>
      </w:r>
    </w:p>
    <w:p w14:paraId="71CA0D10" w14:textId="083CDF88" w:rsidR="00356025" w:rsidRDefault="00356025" w:rsidP="00356025">
      <w:pPr>
        <w:spacing w:after="0" w:line="240" w:lineRule="auto"/>
        <w:jc w:val="center"/>
        <w:rPr>
          <w:b/>
          <w:sz w:val="24"/>
          <w:szCs w:val="24"/>
        </w:rPr>
      </w:pPr>
      <w:r w:rsidRPr="00C03B22">
        <w:rPr>
          <w:b/>
          <w:sz w:val="24"/>
          <w:szCs w:val="24"/>
          <w:u w:val="single"/>
        </w:rPr>
        <w:t>G</w:t>
      </w:r>
      <w:r>
        <w:rPr>
          <w:b/>
          <w:sz w:val="24"/>
          <w:szCs w:val="24"/>
          <w:u w:val="single"/>
        </w:rPr>
        <w:t>RADES 7-9</w:t>
      </w:r>
      <w:r w:rsidRPr="00C03B22">
        <w:rPr>
          <w:b/>
          <w:sz w:val="24"/>
          <w:szCs w:val="24"/>
          <w:u w:val="single"/>
        </w:rPr>
        <w:t>:</w:t>
      </w:r>
    </w:p>
    <w:p w14:paraId="3F4E3ADB" w14:textId="637B7F9A" w:rsidR="00356025" w:rsidRDefault="00356025" w:rsidP="00356025">
      <w:pPr>
        <w:rPr>
          <w:lang w:val="en-US"/>
        </w:rPr>
      </w:pPr>
      <w:r>
        <w:rPr>
          <w:lang w:val="en-US"/>
        </w:rPr>
        <w:t xml:space="preserve">In </w:t>
      </w:r>
      <w:r w:rsidRPr="008746EE">
        <w:rPr>
          <w:b/>
          <w:bCs/>
          <w:lang w:val="en-US"/>
        </w:rPr>
        <w:t>Bible</w:t>
      </w:r>
      <w:r>
        <w:rPr>
          <w:lang w:val="en-US"/>
        </w:rPr>
        <w:t xml:space="preserve"> we will be looking at the question of Biology, answering the question of “What is the origin of life?” The students will be writing their paragraph and doing a presentation on God’s incredible creatures during this month. I am excited to see these projects completed! </w:t>
      </w:r>
    </w:p>
    <w:p w14:paraId="3734C065" w14:textId="77777777" w:rsidR="00356025" w:rsidRDefault="00356025" w:rsidP="00356025">
      <w:pPr>
        <w:rPr>
          <w:lang w:val="en-US"/>
        </w:rPr>
      </w:pPr>
      <w:r>
        <w:rPr>
          <w:lang w:val="en-US"/>
        </w:rPr>
        <w:t xml:space="preserve">In </w:t>
      </w:r>
      <w:r w:rsidRPr="008746EE">
        <w:rPr>
          <w:b/>
          <w:bCs/>
          <w:lang w:val="en-US"/>
        </w:rPr>
        <w:t>PE</w:t>
      </w:r>
      <w:r>
        <w:rPr>
          <w:lang w:val="en-US"/>
        </w:rPr>
        <w:t xml:space="preserve">, we will wrap up both our swimming and our basketball units; it has been fun to watch the students improve in both sports. </w:t>
      </w:r>
    </w:p>
    <w:p w14:paraId="7DC5BE8D" w14:textId="77777777" w:rsidR="00356025" w:rsidRDefault="00356025" w:rsidP="00356025">
      <w:pPr>
        <w:rPr>
          <w:lang w:val="en-US"/>
        </w:rPr>
      </w:pPr>
      <w:r>
        <w:rPr>
          <w:lang w:val="en-US"/>
        </w:rPr>
        <w:t xml:space="preserve">In </w:t>
      </w:r>
      <w:r w:rsidRPr="00315041">
        <w:rPr>
          <w:b/>
          <w:bCs/>
          <w:lang w:val="en-US"/>
        </w:rPr>
        <w:t>Health</w:t>
      </w:r>
      <w:r>
        <w:rPr>
          <w:lang w:val="en-US"/>
        </w:rPr>
        <w:t xml:space="preserve">, </w:t>
      </w:r>
      <w:r>
        <w:t xml:space="preserve">we are still looking at how to live healthy, both physically and spiritually. The students will be looking at making balanced choices and the disciplines in life that help our bodies to stay strong and healthy. </w:t>
      </w:r>
      <w:r>
        <w:rPr>
          <w:lang w:val="en-US"/>
        </w:rPr>
        <w:t xml:space="preserve"> </w:t>
      </w:r>
    </w:p>
    <w:p w14:paraId="2B3F87EC" w14:textId="77777777" w:rsidR="00356025" w:rsidRDefault="00356025" w:rsidP="009B5834">
      <w:pPr>
        <w:spacing w:after="0" w:line="240" w:lineRule="auto"/>
        <w:jc w:val="both"/>
        <w:rPr>
          <w:b/>
          <w:color w:val="3476B1" w:themeColor="accent2" w:themeShade="BF"/>
          <w:sz w:val="28"/>
          <w:szCs w:val="24"/>
          <w:u w:val="single"/>
        </w:rPr>
      </w:pPr>
    </w:p>
    <w:p w14:paraId="449F6EA2" w14:textId="633960B2" w:rsidR="009B5834" w:rsidRDefault="009B5834" w:rsidP="009B5834">
      <w:pPr>
        <w:spacing w:after="0" w:line="240" w:lineRule="auto"/>
        <w:jc w:val="both"/>
        <w:rPr>
          <w:b/>
          <w:color w:val="3476B1" w:themeColor="accent2" w:themeShade="BF"/>
          <w:sz w:val="28"/>
          <w:szCs w:val="24"/>
          <w:u w:val="single"/>
        </w:rPr>
      </w:pPr>
      <w:r w:rsidRPr="00C7555F">
        <w:rPr>
          <w:b/>
          <w:color w:val="3476B1" w:themeColor="accent2" w:themeShade="BF"/>
          <w:sz w:val="28"/>
          <w:szCs w:val="24"/>
          <w:u w:val="single"/>
        </w:rPr>
        <w:t>UPCOMING EVENTS</w:t>
      </w:r>
    </w:p>
    <w:p w14:paraId="71279D57" w14:textId="12F05FDC" w:rsidR="00824985" w:rsidRPr="00562619" w:rsidRDefault="00562619" w:rsidP="009B5834">
      <w:pPr>
        <w:spacing w:after="0" w:line="240" w:lineRule="auto"/>
        <w:jc w:val="both"/>
        <w:rPr>
          <w:rFonts w:cstheme="minorHAnsi"/>
          <w:bCs/>
          <w:color w:val="000000" w:themeColor="text1"/>
          <w:sz w:val="24"/>
          <w:szCs w:val="24"/>
        </w:rPr>
      </w:pPr>
      <w:r w:rsidRPr="00562619">
        <w:rPr>
          <w:rFonts w:cstheme="minorHAnsi"/>
          <w:bCs/>
          <w:color w:val="000000" w:themeColor="text1"/>
          <w:sz w:val="24"/>
          <w:szCs w:val="24"/>
        </w:rPr>
        <w:t>Annual Spring Banquet – April 4</w:t>
      </w:r>
      <w:r>
        <w:rPr>
          <w:rFonts w:cstheme="minorHAnsi"/>
          <w:bCs/>
          <w:color w:val="000000" w:themeColor="text1"/>
          <w:sz w:val="24"/>
          <w:szCs w:val="24"/>
        </w:rPr>
        <w:t xml:space="preserve"> @HLEC 5:30pm</w:t>
      </w:r>
    </w:p>
    <w:p w14:paraId="4B961A5F" w14:textId="77777777" w:rsidR="00562619" w:rsidRDefault="00562619" w:rsidP="00B278D4">
      <w:pPr>
        <w:spacing w:after="0" w:line="240" w:lineRule="auto"/>
        <w:jc w:val="both"/>
        <w:rPr>
          <w:rFonts w:asciiTheme="majorHAnsi" w:hAnsiTheme="majorHAnsi" w:cs="Times New Roman"/>
          <w:b/>
          <w:color w:val="3476B1" w:themeColor="accent2" w:themeShade="BF"/>
          <w:sz w:val="24"/>
          <w:szCs w:val="24"/>
          <w:u w:val="single"/>
        </w:rPr>
      </w:pPr>
    </w:p>
    <w:p w14:paraId="6D5D8743" w14:textId="71F127F0" w:rsidR="00CA6AA7" w:rsidRPr="00CA6AA7" w:rsidRDefault="009B5834" w:rsidP="00B278D4">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IMPORTANT DATES</w:t>
      </w:r>
    </w:p>
    <w:p w14:paraId="08A7469F" w14:textId="64895633" w:rsidR="00CC6F00" w:rsidRDefault="00CC6F00" w:rsidP="00B278D4">
      <w:pPr>
        <w:spacing w:after="0" w:line="240" w:lineRule="auto"/>
        <w:jc w:val="both"/>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Mar 2: HLCES Board Mtg</w:t>
      </w:r>
    </w:p>
    <w:p w14:paraId="688777B1" w14:textId="7EB88A87" w:rsidR="00DE2AE0" w:rsidRPr="00DE2AE0" w:rsidRDefault="00DE2AE0" w:rsidP="00B278D4">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 xml:space="preserve">Mar 3: Bible Fair - </w:t>
      </w:r>
      <w:r>
        <w:rPr>
          <w:rFonts w:asciiTheme="majorHAnsi" w:hAnsiTheme="majorHAnsi" w:cs="Times New Roman"/>
          <w:bCs/>
          <w:color w:val="000000" w:themeColor="text1"/>
          <w:sz w:val="24"/>
          <w:szCs w:val="24"/>
        </w:rPr>
        <w:t>12:45pm – 3:00pm</w:t>
      </w:r>
    </w:p>
    <w:p w14:paraId="501E10C3" w14:textId="03BCDCD0" w:rsidR="00B278D4" w:rsidRDefault="00744F20" w:rsidP="00B278D4">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Mar 5</w:t>
      </w:r>
      <w:r w:rsidR="00B278D4">
        <w:rPr>
          <w:rFonts w:asciiTheme="majorHAnsi" w:hAnsiTheme="majorHAnsi" w:cs="Times New Roman"/>
          <w:b/>
          <w:color w:val="000000" w:themeColor="text1"/>
          <w:sz w:val="24"/>
          <w:szCs w:val="24"/>
        </w:rPr>
        <w:t xml:space="preserve">: </w:t>
      </w:r>
      <w:r w:rsidRPr="00CC6F00">
        <w:rPr>
          <w:rFonts w:asciiTheme="majorHAnsi" w:hAnsiTheme="majorHAnsi" w:cs="Times New Roman"/>
          <w:b/>
          <w:color w:val="000000" w:themeColor="text1"/>
          <w:sz w:val="24"/>
          <w:szCs w:val="24"/>
        </w:rPr>
        <w:t>Early Dismissal</w:t>
      </w:r>
      <w:r>
        <w:rPr>
          <w:rFonts w:asciiTheme="majorHAnsi" w:hAnsiTheme="majorHAnsi" w:cs="Times New Roman"/>
          <w:bCs/>
          <w:color w:val="000000" w:themeColor="text1"/>
          <w:sz w:val="24"/>
          <w:szCs w:val="24"/>
        </w:rPr>
        <w:t xml:space="preserve"> 1:45pm</w:t>
      </w:r>
      <w:bookmarkStart w:id="0" w:name="_GoBack"/>
      <w:bookmarkEnd w:id="0"/>
    </w:p>
    <w:p w14:paraId="7F6FDBD2" w14:textId="677999AA" w:rsidR="00CC6F00" w:rsidRPr="00CC6F00" w:rsidRDefault="00CC6F00" w:rsidP="00B278D4">
      <w:pPr>
        <w:spacing w:after="0" w:line="240" w:lineRule="auto"/>
        <w:jc w:val="both"/>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Mar 9: KCES AGM</w:t>
      </w:r>
    </w:p>
    <w:p w14:paraId="437B3EE8" w14:textId="6AED0709" w:rsidR="00CA6AA7" w:rsidRPr="00CA6AA7" w:rsidRDefault="00744F20" w:rsidP="00B278D4">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Mar 10</w:t>
      </w:r>
      <w:r w:rsidR="00CA6AA7">
        <w:rPr>
          <w:rFonts w:asciiTheme="majorHAnsi" w:hAnsiTheme="majorHAnsi" w:cs="Times New Roman"/>
          <w:b/>
          <w:color w:val="000000" w:themeColor="text1"/>
          <w:sz w:val="24"/>
          <w:szCs w:val="24"/>
        </w:rPr>
        <w:t xml:space="preserve">: </w:t>
      </w:r>
      <w:r w:rsidRPr="00CC6F00">
        <w:rPr>
          <w:rFonts w:asciiTheme="majorHAnsi" w:hAnsiTheme="majorHAnsi" w:cs="Times New Roman"/>
          <w:b/>
          <w:color w:val="000000" w:themeColor="text1"/>
          <w:sz w:val="24"/>
          <w:szCs w:val="24"/>
        </w:rPr>
        <w:t>Report Cards</w:t>
      </w:r>
      <w:r>
        <w:rPr>
          <w:rFonts w:asciiTheme="majorHAnsi" w:hAnsiTheme="majorHAnsi" w:cs="Times New Roman"/>
          <w:bCs/>
          <w:color w:val="000000" w:themeColor="text1"/>
          <w:sz w:val="24"/>
          <w:szCs w:val="24"/>
        </w:rPr>
        <w:t xml:space="preserve"> go home</w:t>
      </w:r>
    </w:p>
    <w:p w14:paraId="2C75F676" w14:textId="6B1D12FB" w:rsidR="00B278D4" w:rsidRDefault="00744F20" w:rsidP="00B278D4">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Mar 11</w:t>
      </w:r>
      <w:r w:rsidR="00B278D4">
        <w:rPr>
          <w:rFonts w:asciiTheme="majorHAnsi" w:hAnsiTheme="majorHAnsi" w:cs="Times New Roman"/>
          <w:b/>
          <w:color w:val="000000" w:themeColor="text1"/>
          <w:sz w:val="24"/>
          <w:szCs w:val="24"/>
        </w:rPr>
        <w:t>:</w:t>
      </w:r>
      <w:r w:rsidR="00B278D4" w:rsidRPr="00CC6F00">
        <w:rPr>
          <w:rFonts w:asciiTheme="majorHAnsi" w:hAnsiTheme="majorHAnsi" w:cs="Times New Roman"/>
          <w:b/>
          <w:color w:val="000000" w:themeColor="text1"/>
          <w:sz w:val="24"/>
          <w:szCs w:val="24"/>
        </w:rPr>
        <w:t xml:space="preserve"> </w:t>
      </w:r>
      <w:r w:rsidRPr="00CC6F00">
        <w:rPr>
          <w:rFonts w:asciiTheme="majorHAnsi" w:hAnsiTheme="majorHAnsi" w:cs="Times New Roman"/>
          <w:b/>
          <w:color w:val="000000" w:themeColor="text1"/>
          <w:sz w:val="24"/>
          <w:szCs w:val="24"/>
        </w:rPr>
        <w:t>PTI</w:t>
      </w:r>
      <w:r>
        <w:rPr>
          <w:rFonts w:asciiTheme="majorHAnsi" w:hAnsiTheme="majorHAnsi" w:cs="Times New Roman"/>
          <w:bCs/>
          <w:color w:val="000000" w:themeColor="text1"/>
          <w:sz w:val="24"/>
          <w:szCs w:val="24"/>
        </w:rPr>
        <w:t xml:space="preserve"> 5-8pm</w:t>
      </w:r>
    </w:p>
    <w:p w14:paraId="018CA16E" w14:textId="77777777" w:rsidR="00744F20" w:rsidRDefault="00744F20" w:rsidP="00A16F9F">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Mar 12</w:t>
      </w:r>
      <w:r w:rsidR="00B278D4">
        <w:rPr>
          <w:rFonts w:asciiTheme="majorHAnsi" w:hAnsiTheme="majorHAnsi" w:cs="Times New Roman"/>
          <w:b/>
          <w:color w:val="000000" w:themeColor="text1"/>
          <w:sz w:val="24"/>
          <w:szCs w:val="24"/>
        </w:rPr>
        <w:t xml:space="preserve">: </w:t>
      </w:r>
      <w:r w:rsidRPr="00CC6F00">
        <w:rPr>
          <w:rFonts w:asciiTheme="majorHAnsi" w:hAnsiTheme="majorHAnsi" w:cs="Times New Roman"/>
          <w:b/>
          <w:color w:val="000000" w:themeColor="text1"/>
          <w:sz w:val="24"/>
          <w:szCs w:val="24"/>
        </w:rPr>
        <w:t>PTI</w:t>
      </w:r>
      <w:r>
        <w:rPr>
          <w:rFonts w:asciiTheme="majorHAnsi" w:hAnsiTheme="majorHAnsi" w:cs="Times New Roman"/>
          <w:bCs/>
          <w:color w:val="000000" w:themeColor="text1"/>
          <w:sz w:val="24"/>
          <w:szCs w:val="24"/>
        </w:rPr>
        <w:t xml:space="preserve"> 5-8pm</w:t>
      </w:r>
    </w:p>
    <w:p w14:paraId="052D30A1" w14:textId="702EBC19" w:rsidR="00B278D4" w:rsidRDefault="00744F20" w:rsidP="00A16F9F">
      <w:pPr>
        <w:spacing w:after="0" w:line="240" w:lineRule="auto"/>
        <w:jc w:val="both"/>
        <w:rPr>
          <w:rFonts w:asciiTheme="majorHAnsi" w:hAnsiTheme="majorHAnsi" w:cs="Times New Roman"/>
          <w:bCs/>
          <w:color w:val="000000" w:themeColor="text1"/>
          <w:sz w:val="24"/>
          <w:szCs w:val="24"/>
        </w:rPr>
      </w:pPr>
      <w:r>
        <w:rPr>
          <w:rFonts w:asciiTheme="majorHAnsi" w:hAnsiTheme="majorHAnsi" w:cs="Times New Roman"/>
          <w:b/>
          <w:color w:val="000000" w:themeColor="text1"/>
          <w:sz w:val="24"/>
          <w:szCs w:val="24"/>
        </w:rPr>
        <w:t xml:space="preserve">Mar 13: </w:t>
      </w:r>
      <w:r w:rsidRPr="00CC6F00">
        <w:rPr>
          <w:rFonts w:asciiTheme="majorHAnsi" w:hAnsiTheme="majorHAnsi" w:cs="Times New Roman"/>
          <w:b/>
          <w:color w:val="000000" w:themeColor="text1"/>
          <w:sz w:val="24"/>
          <w:szCs w:val="24"/>
        </w:rPr>
        <w:t>PD Day</w:t>
      </w:r>
      <w:r>
        <w:rPr>
          <w:rFonts w:asciiTheme="majorHAnsi" w:hAnsiTheme="majorHAnsi" w:cs="Times New Roman"/>
          <w:bCs/>
          <w:color w:val="000000" w:themeColor="text1"/>
          <w:sz w:val="24"/>
          <w:szCs w:val="24"/>
        </w:rPr>
        <w:t xml:space="preserve"> – no school</w:t>
      </w:r>
      <w:r w:rsidR="00A16F9F">
        <w:rPr>
          <w:rFonts w:asciiTheme="majorHAnsi" w:hAnsiTheme="majorHAnsi" w:cs="Times New Roman"/>
          <w:bCs/>
          <w:color w:val="000000" w:themeColor="text1"/>
          <w:sz w:val="24"/>
          <w:szCs w:val="24"/>
        </w:rPr>
        <w:t xml:space="preserve"> </w:t>
      </w:r>
    </w:p>
    <w:p w14:paraId="0D4496CA" w14:textId="2FFA9A8B" w:rsidR="00542D59" w:rsidRPr="0054305A" w:rsidRDefault="00542D59" w:rsidP="009B5834">
      <w:pPr>
        <w:spacing w:after="0" w:line="240" w:lineRule="auto"/>
        <w:jc w:val="both"/>
        <w:rPr>
          <w:rFonts w:asciiTheme="majorHAnsi" w:hAnsiTheme="majorHAnsi" w:cs="Times New Roman"/>
          <w:bCs/>
          <w:sz w:val="18"/>
          <w:szCs w:val="18"/>
        </w:rPr>
      </w:pPr>
    </w:p>
    <w:p w14:paraId="2CFF5B86" w14:textId="7436B2B2" w:rsidR="009B5834" w:rsidRDefault="009B5834" w:rsidP="009B5834">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5B66F008" w14:textId="77777777" w:rsidR="009B5834" w:rsidRDefault="009B5834" w:rsidP="009B5834">
      <w:pPr>
        <w:pStyle w:val="ListParagraph"/>
        <w:numPr>
          <w:ilvl w:val="0"/>
          <w:numId w:val="13"/>
        </w:numPr>
        <w:spacing w:after="0" w:line="240" w:lineRule="auto"/>
        <w:jc w:val="both"/>
        <w:rPr>
          <w:sz w:val="24"/>
        </w:rPr>
      </w:pPr>
      <w:r>
        <w:rPr>
          <w:sz w:val="24"/>
        </w:rPr>
        <w:t>Monthly Calendar</w:t>
      </w:r>
    </w:p>
    <w:p w14:paraId="17134045" w14:textId="2BE73484" w:rsidR="009B5834" w:rsidRPr="00853F00" w:rsidRDefault="009B5834" w:rsidP="009B5834">
      <w:pPr>
        <w:pStyle w:val="ListParagraph"/>
        <w:numPr>
          <w:ilvl w:val="0"/>
          <w:numId w:val="13"/>
        </w:numPr>
        <w:spacing w:after="0" w:line="240" w:lineRule="auto"/>
        <w:jc w:val="both"/>
        <w:rPr>
          <w:sz w:val="24"/>
          <w:szCs w:val="24"/>
        </w:rPr>
      </w:pPr>
      <w:r w:rsidRPr="00367C7E">
        <w:rPr>
          <w:sz w:val="24"/>
        </w:rPr>
        <w:t xml:space="preserve">Hot Lunch Order </w:t>
      </w:r>
    </w:p>
    <w:p w14:paraId="122AB3E8" w14:textId="77777777" w:rsidR="00A33614" w:rsidRPr="00F30C7F" w:rsidRDefault="00A33614" w:rsidP="00A33614">
      <w:pPr>
        <w:pStyle w:val="ListParagraph"/>
        <w:spacing w:after="0" w:line="240" w:lineRule="auto"/>
        <w:jc w:val="both"/>
        <w:rPr>
          <w:sz w:val="24"/>
          <w:szCs w:val="24"/>
        </w:rPr>
      </w:pPr>
    </w:p>
    <w:p w14:paraId="13CE7B97" w14:textId="7E199B83" w:rsidR="009B5834" w:rsidRDefault="009B5834" w:rsidP="009B5834">
      <w:pPr>
        <w:tabs>
          <w:tab w:val="left" w:pos="767"/>
        </w:tabs>
        <w:rPr>
          <w:b/>
          <w:color w:val="3476B1" w:themeColor="accent2" w:themeShade="BF"/>
          <w:sz w:val="24"/>
          <w:szCs w:val="24"/>
        </w:rPr>
      </w:pPr>
      <w:r w:rsidRPr="008A23F2">
        <w:rPr>
          <w:b/>
          <w:color w:val="3476B1" w:themeColor="accent2" w:themeShade="BF"/>
          <w:sz w:val="28"/>
          <w:szCs w:val="24"/>
          <w:u w:val="single"/>
        </w:rPr>
        <w:t>GENERAL INFORMATION:</w:t>
      </w:r>
    </w:p>
    <w:p w14:paraId="3B3761E8" w14:textId="77777777" w:rsidR="00AC35B2" w:rsidRPr="005037E0" w:rsidRDefault="00AC35B2" w:rsidP="009B229B">
      <w:pPr>
        <w:tabs>
          <w:tab w:val="left" w:pos="767"/>
        </w:tabs>
        <w:spacing w:after="0" w:line="240" w:lineRule="auto"/>
        <w:jc w:val="both"/>
        <w:rPr>
          <w:b/>
          <w:color w:val="3476B1" w:themeColor="accent2" w:themeShade="BF"/>
          <w:sz w:val="24"/>
          <w:szCs w:val="24"/>
          <w:u w:val="single"/>
        </w:rPr>
      </w:pPr>
      <w:r w:rsidRPr="005037E0">
        <w:rPr>
          <w:b/>
          <w:color w:val="3476B1" w:themeColor="accent2" w:themeShade="BF"/>
          <w:sz w:val="24"/>
          <w:szCs w:val="24"/>
          <w:u w:val="single"/>
        </w:rPr>
        <w:t>VISITOR SIGN-IN</w:t>
      </w:r>
    </w:p>
    <w:p w14:paraId="56B3D93F" w14:textId="77777777" w:rsidR="00AC35B2" w:rsidRDefault="00AC35B2" w:rsidP="009B229B">
      <w:pPr>
        <w:tabs>
          <w:tab w:val="left" w:pos="767"/>
        </w:tabs>
        <w:spacing w:after="0" w:line="240" w:lineRule="auto"/>
        <w:jc w:val="both"/>
        <w:rPr>
          <w:sz w:val="24"/>
          <w:szCs w:val="24"/>
        </w:rPr>
      </w:pPr>
      <w:r w:rsidRPr="00367E27">
        <w:rPr>
          <w:sz w:val="24"/>
          <w:szCs w:val="24"/>
        </w:rPr>
        <w:t xml:space="preserve">Please report at the office before proceeding to any classroom. </w:t>
      </w:r>
    </w:p>
    <w:p w14:paraId="041223F3" w14:textId="120BEBE7" w:rsidR="00AC35B2" w:rsidRPr="0081427A" w:rsidRDefault="00AC35B2" w:rsidP="009B229B">
      <w:pPr>
        <w:tabs>
          <w:tab w:val="left" w:pos="767"/>
        </w:tabs>
        <w:spacing w:after="0" w:line="240" w:lineRule="auto"/>
        <w:jc w:val="both"/>
        <w:rPr>
          <w:b/>
          <w:color w:val="3476B1" w:themeColor="accent2" w:themeShade="BF"/>
          <w:sz w:val="24"/>
          <w:szCs w:val="24"/>
          <w:u w:val="single"/>
        </w:rPr>
      </w:pPr>
      <w:r w:rsidRPr="0081427A">
        <w:rPr>
          <w:b/>
          <w:color w:val="3476B1" w:themeColor="accent2" w:themeShade="BF"/>
          <w:sz w:val="24"/>
          <w:szCs w:val="24"/>
          <w:u w:val="single"/>
        </w:rPr>
        <w:t>STUDENT SIGN-IN</w:t>
      </w:r>
    </w:p>
    <w:p w14:paraId="46F9E623" w14:textId="77777777" w:rsidR="00AC35B2" w:rsidRPr="00367E27" w:rsidRDefault="00AC35B2" w:rsidP="009B229B">
      <w:pPr>
        <w:tabs>
          <w:tab w:val="left" w:pos="767"/>
        </w:tabs>
        <w:spacing w:after="0" w:line="240" w:lineRule="auto"/>
        <w:jc w:val="both"/>
        <w:rPr>
          <w:b/>
          <w:sz w:val="24"/>
          <w:szCs w:val="24"/>
          <w:u w:val="single"/>
        </w:rPr>
      </w:pPr>
      <w:r w:rsidRPr="00367E27">
        <w:rPr>
          <w:sz w:val="24"/>
          <w:szCs w:val="24"/>
        </w:rPr>
        <w:t>Please stop by the office to sign your child "in" if you</w:t>
      </w:r>
      <w:r>
        <w:rPr>
          <w:sz w:val="24"/>
          <w:szCs w:val="24"/>
        </w:rPr>
        <w:t xml:space="preserve"> are dropping them off after 8:4</w:t>
      </w:r>
      <w:r w:rsidRPr="00367E27">
        <w:rPr>
          <w:sz w:val="24"/>
          <w:szCs w:val="24"/>
        </w:rPr>
        <w:t>5am or "out" if you are picking them up throughout the day bef</w:t>
      </w:r>
      <w:r>
        <w:rPr>
          <w:sz w:val="24"/>
          <w:szCs w:val="24"/>
        </w:rPr>
        <w:t xml:space="preserve">ore </w:t>
      </w:r>
    </w:p>
    <w:p w14:paraId="52933976" w14:textId="463163EB" w:rsidR="009B229B" w:rsidRDefault="009B229B" w:rsidP="00A33614">
      <w:pPr>
        <w:spacing w:after="0" w:line="240" w:lineRule="auto"/>
        <w:jc w:val="both"/>
        <w:rPr>
          <w:sz w:val="24"/>
          <w:szCs w:val="24"/>
        </w:rPr>
      </w:pPr>
      <w:r>
        <w:rPr>
          <w:sz w:val="24"/>
          <w:szCs w:val="24"/>
        </w:rPr>
        <w:t>3:20</w:t>
      </w:r>
      <w:r w:rsidRPr="00367E27">
        <w:rPr>
          <w:sz w:val="24"/>
          <w:szCs w:val="24"/>
        </w:rPr>
        <w:t>pm. This will assist us in knowing which children are on site.</w:t>
      </w:r>
    </w:p>
    <w:p w14:paraId="0E6C1447" w14:textId="77777777" w:rsidR="009B229B" w:rsidRPr="0081427A" w:rsidRDefault="009B229B" w:rsidP="009B229B">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w:t>
      </w:r>
    </w:p>
    <w:p w14:paraId="4D025302" w14:textId="77777777" w:rsidR="00A33614" w:rsidRPr="00B44EDE" w:rsidRDefault="00A33614" w:rsidP="00A33614">
      <w:pPr>
        <w:spacing w:after="0" w:line="240" w:lineRule="auto"/>
        <w:jc w:val="both"/>
        <w:rPr>
          <w:sz w:val="24"/>
        </w:rPr>
      </w:pPr>
      <w:r>
        <w:rPr>
          <w:sz w:val="24"/>
        </w:rPr>
        <w:t xml:space="preserve">We have a student with a peanut allergy in the Gr 1 classroom. Students in the </w:t>
      </w:r>
      <w:r w:rsidRPr="00367C7E">
        <w:rPr>
          <w:sz w:val="24"/>
          <w:u w:val="single"/>
        </w:rPr>
        <w:t>grade 1-3 classroom</w:t>
      </w:r>
      <w:r>
        <w:rPr>
          <w:sz w:val="24"/>
        </w:rPr>
        <w:t xml:space="preserve"> </w:t>
      </w:r>
      <w:r w:rsidRPr="00B44EDE">
        <w:rPr>
          <w:sz w:val="24"/>
        </w:rPr>
        <w:t xml:space="preserve">are permitted to bring peanut butter sandwiches and peanut products for their own consumption. No trading or sharing is permitted. For events where snacks or treats are shared, food items must be peanut free.  </w:t>
      </w:r>
    </w:p>
    <w:p w14:paraId="6D37435F" w14:textId="77777777" w:rsidR="00A33614" w:rsidRDefault="00A33614" w:rsidP="00A33614">
      <w:pPr>
        <w:spacing w:after="0" w:line="240" w:lineRule="auto"/>
        <w:jc w:val="both"/>
        <w:rPr>
          <w:sz w:val="24"/>
        </w:rPr>
      </w:pPr>
      <w:r>
        <w:rPr>
          <w:sz w:val="24"/>
        </w:rPr>
        <w:t xml:space="preserve">We have a student with an egg allergy in the </w:t>
      </w:r>
      <w:r w:rsidRPr="00367C7E">
        <w:rPr>
          <w:sz w:val="24"/>
          <w:u w:val="single"/>
        </w:rPr>
        <w:t>Kindergarten</w:t>
      </w:r>
      <w:r>
        <w:rPr>
          <w:sz w:val="24"/>
        </w:rPr>
        <w:t xml:space="preserve"> classroom so shared treats cannot contain egg. </w:t>
      </w:r>
    </w:p>
    <w:p w14:paraId="34560C45" w14:textId="77777777" w:rsidR="00A33614" w:rsidRPr="0054305A" w:rsidRDefault="00A33614" w:rsidP="00C03B22">
      <w:pPr>
        <w:tabs>
          <w:tab w:val="left" w:pos="767"/>
        </w:tabs>
        <w:spacing w:after="0" w:line="240" w:lineRule="auto"/>
        <w:jc w:val="both"/>
        <w:rPr>
          <w:b/>
          <w:color w:val="3476B1" w:themeColor="accent2" w:themeShade="BF"/>
          <w:sz w:val="18"/>
          <w:szCs w:val="18"/>
          <w:u w:val="single"/>
        </w:rPr>
      </w:pPr>
    </w:p>
    <w:p w14:paraId="01DF6B41" w14:textId="3D31A364" w:rsidR="009B229B" w:rsidRPr="0081427A" w:rsidRDefault="009B229B" w:rsidP="00C03B22">
      <w:pPr>
        <w:tabs>
          <w:tab w:val="left" w:pos="767"/>
        </w:tabs>
        <w:spacing w:after="0" w:line="240" w:lineRule="auto"/>
        <w:jc w:val="both"/>
        <w:rPr>
          <w:color w:val="3476B1" w:themeColor="accent2" w:themeShade="BF"/>
          <w:sz w:val="24"/>
          <w:szCs w:val="24"/>
          <w:u w:val="single"/>
        </w:rPr>
      </w:pPr>
      <w:r>
        <w:rPr>
          <w:b/>
          <w:color w:val="3476B1" w:themeColor="accent2" w:themeShade="BF"/>
          <w:sz w:val="24"/>
          <w:szCs w:val="24"/>
          <w:u w:val="single"/>
        </w:rPr>
        <w:t>HOT LUNCHES</w:t>
      </w:r>
    </w:p>
    <w:p w14:paraId="732243B9" w14:textId="3069AAB1" w:rsidR="009B229B" w:rsidRDefault="009B229B" w:rsidP="00C03B22">
      <w:pPr>
        <w:spacing w:after="0" w:line="240" w:lineRule="auto"/>
        <w:jc w:val="both"/>
        <w:rPr>
          <w:sz w:val="24"/>
          <w:szCs w:val="24"/>
        </w:rPr>
      </w:pPr>
      <w:r>
        <w:rPr>
          <w:sz w:val="24"/>
          <w:szCs w:val="24"/>
        </w:rPr>
        <w:t xml:space="preserve">A hot lunch will be offered every Thursday. Order forms will be sent home the last Monday of the month for the following month. </w:t>
      </w:r>
    </w:p>
    <w:p w14:paraId="520A1EF6" w14:textId="77777777" w:rsidR="00880D89" w:rsidRPr="0054305A" w:rsidRDefault="00880D89" w:rsidP="00C03B22">
      <w:pPr>
        <w:spacing w:after="0" w:line="240" w:lineRule="auto"/>
        <w:jc w:val="both"/>
        <w:rPr>
          <w:b/>
          <w:color w:val="3476B1" w:themeColor="accent2" w:themeShade="BF"/>
          <w:sz w:val="18"/>
          <w:szCs w:val="18"/>
          <w:u w:val="single"/>
        </w:rPr>
      </w:pPr>
    </w:p>
    <w:p w14:paraId="31AD40FA" w14:textId="1D25E68B" w:rsidR="009B229B" w:rsidRPr="0081427A" w:rsidRDefault="009B229B" w:rsidP="00C03B22">
      <w:pPr>
        <w:spacing w:after="0" w:line="240" w:lineRule="auto"/>
        <w:jc w:val="both"/>
        <w:rPr>
          <w:b/>
          <w:color w:val="3476B1" w:themeColor="accent2" w:themeShade="BF"/>
          <w:sz w:val="24"/>
          <w:u w:val="single"/>
        </w:rPr>
      </w:pPr>
      <w:proofErr w:type="spellStart"/>
      <w:r w:rsidRPr="0081427A">
        <w:rPr>
          <w:b/>
          <w:color w:val="3476B1" w:themeColor="accent2" w:themeShade="BF"/>
          <w:sz w:val="24"/>
          <w:u w:val="single"/>
        </w:rPr>
        <w:t>URstore</w:t>
      </w:r>
      <w:proofErr w:type="spellEnd"/>
    </w:p>
    <w:p w14:paraId="5EA28AE3" w14:textId="36827D26" w:rsidR="009B229B" w:rsidRDefault="009B229B" w:rsidP="00C03B22">
      <w:pPr>
        <w:spacing w:after="0" w:line="240" w:lineRule="auto"/>
        <w:jc w:val="both"/>
        <w:rPr>
          <w:sz w:val="24"/>
        </w:rPr>
      </w:pPr>
      <w:r>
        <w:rPr>
          <w:sz w:val="24"/>
        </w:rPr>
        <w:t xml:space="preserve">If you are interested in buying clothing with the school name/crest, or sports apparel with our </w:t>
      </w:r>
      <w:proofErr w:type="gramStart"/>
      <w:r>
        <w:rPr>
          <w:sz w:val="24"/>
        </w:rPr>
        <w:t>WARRIORS  logo</w:t>
      </w:r>
      <w:proofErr w:type="gramEnd"/>
      <w:r>
        <w:rPr>
          <w:sz w:val="24"/>
        </w:rPr>
        <w:t xml:space="preserve">, please visit our online store. </w:t>
      </w:r>
      <w:hyperlink r:id="rId8" w:history="1">
        <w:r w:rsidRPr="00B9074B">
          <w:rPr>
            <w:rStyle w:val="Hyperlink"/>
            <w:sz w:val="24"/>
          </w:rPr>
          <w:t>http://urstore.ca/schools/ca/alberta/high-level/hlca-warriors</w:t>
        </w:r>
      </w:hyperlink>
      <w:r>
        <w:rPr>
          <w:sz w:val="24"/>
        </w:rPr>
        <w:t xml:space="preserve">  You can customize your order to suit your needs.  </w:t>
      </w:r>
    </w:p>
    <w:p w14:paraId="4A1C8913" w14:textId="728613F9" w:rsidR="009B5834" w:rsidRDefault="009B5834" w:rsidP="00C03B22">
      <w:pPr>
        <w:spacing w:after="0" w:line="240" w:lineRule="auto"/>
        <w:jc w:val="both"/>
        <w:rPr>
          <w:rFonts w:asciiTheme="majorHAnsi" w:hAnsiTheme="majorHAnsi" w:cs="Times New Roman"/>
          <w:b/>
          <w:color w:val="3476B1" w:themeColor="accent2" w:themeShade="BF"/>
          <w:sz w:val="18"/>
          <w:szCs w:val="18"/>
          <w:u w:val="single"/>
        </w:rPr>
      </w:pPr>
    </w:p>
    <w:p w14:paraId="382E0CFC" w14:textId="036EBB85" w:rsidR="009B229B" w:rsidRDefault="009B229B" w:rsidP="00C03B22">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NEWSLETTERS – MEMOS</w:t>
      </w:r>
    </w:p>
    <w:p w14:paraId="59B4F749" w14:textId="4ED70487" w:rsidR="009B229B" w:rsidRDefault="009B229B" w:rsidP="00C03B22">
      <w:pPr>
        <w:spacing w:after="0" w:line="240" w:lineRule="auto"/>
        <w:jc w:val="both"/>
        <w:rPr>
          <w:rFonts w:asciiTheme="majorHAnsi" w:hAnsiTheme="majorHAnsi" w:cs="Times New Roman"/>
          <w:sz w:val="24"/>
          <w:szCs w:val="24"/>
        </w:rPr>
      </w:pPr>
      <w:r w:rsidRPr="00FC27B0">
        <w:rPr>
          <w:rFonts w:asciiTheme="majorHAnsi" w:hAnsiTheme="majorHAnsi" w:cs="Times New Roman"/>
          <w:sz w:val="24"/>
          <w:szCs w:val="24"/>
        </w:rPr>
        <w:t>Each last Monday of the month</w:t>
      </w:r>
      <w:r>
        <w:rPr>
          <w:rFonts w:asciiTheme="majorHAnsi" w:hAnsiTheme="majorHAnsi" w:cs="Times New Roman"/>
          <w:sz w:val="24"/>
          <w:szCs w:val="24"/>
        </w:rPr>
        <w:t xml:space="preserve">, </w:t>
      </w:r>
      <w:r w:rsidRPr="00FC27B0">
        <w:rPr>
          <w:rFonts w:asciiTheme="majorHAnsi" w:hAnsiTheme="majorHAnsi" w:cs="Times New Roman"/>
          <w:sz w:val="24"/>
          <w:szCs w:val="24"/>
        </w:rPr>
        <w:t xml:space="preserve">the </w:t>
      </w:r>
      <w:r w:rsidRPr="00171435">
        <w:rPr>
          <w:rFonts w:asciiTheme="majorHAnsi" w:hAnsiTheme="majorHAnsi" w:cs="Times New Roman"/>
          <w:b/>
          <w:bCs/>
          <w:sz w:val="24"/>
          <w:szCs w:val="24"/>
        </w:rPr>
        <w:t>youngest child</w:t>
      </w:r>
      <w:r w:rsidRPr="00FC27B0">
        <w:rPr>
          <w:rFonts w:asciiTheme="majorHAnsi" w:hAnsiTheme="majorHAnsi" w:cs="Times New Roman"/>
          <w:sz w:val="24"/>
          <w:szCs w:val="24"/>
        </w:rPr>
        <w:t xml:space="preserve"> in the family</w:t>
      </w:r>
      <w:r>
        <w:rPr>
          <w:rFonts w:asciiTheme="majorHAnsi" w:hAnsiTheme="majorHAnsi" w:cs="Times New Roman"/>
          <w:sz w:val="24"/>
          <w:szCs w:val="24"/>
        </w:rPr>
        <w:t xml:space="preserve"> in </w:t>
      </w:r>
      <w:r w:rsidRPr="00171435">
        <w:rPr>
          <w:rFonts w:asciiTheme="majorHAnsi" w:hAnsiTheme="majorHAnsi" w:cs="Times New Roman"/>
          <w:b/>
          <w:bCs/>
          <w:sz w:val="24"/>
          <w:szCs w:val="24"/>
        </w:rPr>
        <w:t>grades 1-9</w:t>
      </w:r>
      <w:r w:rsidRPr="00FC27B0">
        <w:rPr>
          <w:rFonts w:asciiTheme="majorHAnsi" w:hAnsiTheme="majorHAnsi" w:cs="Times New Roman"/>
          <w:sz w:val="24"/>
          <w:szCs w:val="24"/>
        </w:rPr>
        <w:t xml:space="preserve"> will bring home the Memos with attachments on it for the coming month. Please take time to read the newsletter to </w:t>
      </w:r>
      <w:r>
        <w:rPr>
          <w:rFonts w:asciiTheme="majorHAnsi" w:hAnsiTheme="majorHAnsi" w:cs="Times New Roman"/>
          <w:sz w:val="24"/>
          <w:szCs w:val="24"/>
        </w:rPr>
        <w:lastRenderedPageBreak/>
        <w:t>keep yourselves informed</w:t>
      </w:r>
      <w:r w:rsidRPr="00FC27B0">
        <w:rPr>
          <w:rFonts w:asciiTheme="majorHAnsi" w:hAnsiTheme="majorHAnsi" w:cs="Times New Roman"/>
          <w:sz w:val="24"/>
          <w:szCs w:val="24"/>
        </w:rPr>
        <w:t xml:space="preserve"> of the upcoming expectations</w:t>
      </w:r>
      <w:r>
        <w:rPr>
          <w:rFonts w:asciiTheme="majorHAnsi" w:hAnsiTheme="majorHAnsi" w:cs="Times New Roman"/>
          <w:sz w:val="24"/>
          <w:szCs w:val="24"/>
        </w:rPr>
        <w:t xml:space="preserve"> and activities.</w:t>
      </w:r>
    </w:p>
    <w:p w14:paraId="29D593C0" w14:textId="77777777" w:rsidR="0054305A" w:rsidRPr="0054305A" w:rsidRDefault="0054305A" w:rsidP="00C03B22">
      <w:pPr>
        <w:spacing w:after="0" w:line="240" w:lineRule="auto"/>
        <w:jc w:val="both"/>
        <w:rPr>
          <w:rFonts w:asciiTheme="majorHAnsi" w:hAnsiTheme="majorHAnsi" w:cs="Times New Roman"/>
          <w:sz w:val="18"/>
          <w:szCs w:val="18"/>
        </w:rPr>
      </w:pPr>
    </w:p>
    <w:p w14:paraId="5133DDAA" w14:textId="09CAF8AB" w:rsidR="009B229B" w:rsidRDefault="009B229B" w:rsidP="00C03B22">
      <w:pPr>
        <w:spacing w:after="0" w:line="240" w:lineRule="auto"/>
        <w:jc w:val="both"/>
        <w:rPr>
          <w:b/>
          <w:color w:val="3476B1" w:themeColor="accent2" w:themeShade="BF"/>
          <w:sz w:val="24"/>
          <w:u w:val="single"/>
        </w:rPr>
      </w:pPr>
      <w:r>
        <w:rPr>
          <w:b/>
          <w:color w:val="3476B1" w:themeColor="accent2" w:themeShade="BF"/>
          <w:sz w:val="24"/>
          <w:u w:val="single"/>
        </w:rPr>
        <w:t>AGENDAS</w:t>
      </w:r>
    </w:p>
    <w:p w14:paraId="17F03DF2" w14:textId="4B0EE331" w:rsidR="009B229B" w:rsidRDefault="009B229B" w:rsidP="00C03B22">
      <w:pPr>
        <w:spacing w:after="0" w:line="240" w:lineRule="auto"/>
        <w:jc w:val="both"/>
        <w:rPr>
          <w:sz w:val="24"/>
        </w:rPr>
      </w:pPr>
      <w:r>
        <w:rPr>
          <w:sz w:val="24"/>
        </w:rPr>
        <w:t>Parents in Grades K-6,</w:t>
      </w:r>
      <w:r w:rsidRPr="00B62757">
        <w:rPr>
          <w:sz w:val="24"/>
        </w:rPr>
        <w:t xml:space="preserve"> please sign your child’s agenda every day. This</w:t>
      </w:r>
      <w:r>
        <w:rPr>
          <w:sz w:val="24"/>
        </w:rPr>
        <w:t xml:space="preserve"> helps the teachers</w:t>
      </w:r>
      <w:r w:rsidRPr="00B62757">
        <w:rPr>
          <w:sz w:val="24"/>
        </w:rPr>
        <w:t xml:space="preserve"> know that their messages are getting</w:t>
      </w:r>
      <w:r>
        <w:rPr>
          <w:sz w:val="24"/>
        </w:rPr>
        <w:t xml:space="preserve"> </w:t>
      </w:r>
      <w:r w:rsidRPr="00B62757">
        <w:rPr>
          <w:sz w:val="24"/>
        </w:rPr>
        <w:t xml:space="preserve">home to you </w:t>
      </w:r>
      <w:proofErr w:type="gramStart"/>
      <w:r w:rsidRPr="00B62757">
        <w:rPr>
          <w:sz w:val="24"/>
        </w:rPr>
        <w:t>and also</w:t>
      </w:r>
      <w:proofErr w:type="gramEnd"/>
      <w:r w:rsidRPr="00B62757">
        <w:rPr>
          <w:sz w:val="24"/>
        </w:rPr>
        <w:t xml:space="preserve"> helps the students to be accountable</w:t>
      </w:r>
      <w:r>
        <w:rPr>
          <w:sz w:val="24"/>
        </w:rPr>
        <w:t xml:space="preserve"> </w:t>
      </w:r>
      <w:r w:rsidRPr="00B62757">
        <w:rPr>
          <w:sz w:val="24"/>
        </w:rPr>
        <w:t>for the work they are doing.</w:t>
      </w:r>
    </w:p>
    <w:p w14:paraId="152EB528" w14:textId="77777777" w:rsidR="006C0357" w:rsidRPr="0054305A" w:rsidRDefault="006C0357" w:rsidP="00C03B22">
      <w:pPr>
        <w:spacing w:after="0" w:line="240" w:lineRule="auto"/>
        <w:jc w:val="both"/>
        <w:rPr>
          <w:sz w:val="18"/>
          <w:szCs w:val="18"/>
        </w:rPr>
      </w:pPr>
    </w:p>
    <w:p w14:paraId="6C60AC30" w14:textId="77777777" w:rsidR="009B229B" w:rsidRDefault="009B229B" w:rsidP="00C03B22">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BOSTON PIZZA RECEIPTS</w:t>
      </w:r>
    </w:p>
    <w:p w14:paraId="53BA99DC" w14:textId="5D17BC38" w:rsidR="009B229B" w:rsidRDefault="009B229B" w:rsidP="00C03B22">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HLCA receives 5% of the sales before tax for any original receipts submitted from BPs dated </w:t>
      </w:r>
      <w:r w:rsidR="00A16F9F">
        <w:rPr>
          <w:rFonts w:asciiTheme="majorHAnsi" w:hAnsiTheme="majorHAnsi" w:cs="Times New Roman"/>
          <w:bCs/>
          <w:sz w:val="24"/>
          <w:szCs w:val="24"/>
        </w:rPr>
        <w:t>Jan 1 – June 30, 2020</w:t>
      </w:r>
      <w:r>
        <w:rPr>
          <w:rFonts w:asciiTheme="majorHAnsi" w:hAnsiTheme="majorHAnsi" w:cs="Times New Roman"/>
          <w:bCs/>
          <w:sz w:val="24"/>
          <w:szCs w:val="24"/>
        </w:rPr>
        <w:t>. Please hand them into the office.</w:t>
      </w:r>
    </w:p>
    <w:p w14:paraId="2ED796DB" w14:textId="77777777" w:rsidR="009B5834" w:rsidRPr="0054305A" w:rsidRDefault="009B5834" w:rsidP="00C03B22">
      <w:pPr>
        <w:spacing w:after="0" w:line="240" w:lineRule="auto"/>
        <w:jc w:val="both"/>
        <w:rPr>
          <w:rFonts w:asciiTheme="majorHAnsi" w:hAnsiTheme="majorHAnsi" w:cs="Times New Roman"/>
          <w:bCs/>
          <w:sz w:val="18"/>
          <w:szCs w:val="18"/>
        </w:rPr>
      </w:pPr>
    </w:p>
    <w:p w14:paraId="16444D2B" w14:textId="54C74FE0" w:rsidR="00A33614" w:rsidRDefault="00A33614" w:rsidP="009B229B">
      <w:pPr>
        <w:spacing w:after="0" w:line="240" w:lineRule="auto"/>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FUNDSCRIP</w:t>
      </w:r>
    </w:p>
    <w:p w14:paraId="7D5021A8" w14:textId="6C2C116D" w:rsidR="00A33614" w:rsidRDefault="00770DB0" w:rsidP="009B229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Please come and check out our selection of gift cards!  </w:t>
      </w:r>
    </w:p>
    <w:p w14:paraId="71A580C6" w14:textId="754A27A2" w:rsidR="00770DB0" w:rsidRPr="0054305A" w:rsidRDefault="00770DB0" w:rsidP="009B229B">
      <w:pPr>
        <w:spacing w:after="0" w:line="240" w:lineRule="auto"/>
        <w:jc w:val="both"/>
        <w:rPr>
          <w:rFonts w:asciiTheme="majorHAnsi" w:hAnsiTheme="majorHAnsi" w:cs="Times New Roman"/>
          <w:sz w:val="18"/>
          <w:szCs w:val="18"/>
        </w:rPr>
      </w:pPr>
    </w:p>
    <w:p w14:paraId="6E5AA35F" w14:textId="0C50E3EA" w:rsidR="009B229B" w:rsidRDefault="009B229B" w:rsidP="009B229B">
      <w:pPr>
        <w:spacing w:after="0" w:line="240" w:lineRule="auto"/>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SOCIAL MEDIA</w:t>
      </w:r>
    </w:p>
    <w:p w14:paraId="0313FA3A" w14:textId="217762AF" w:rsidR="00AC35B2" w:rsidRPr="009423D5" w:rsidRDefault="009B229B" w:rsidP="009B5834">
      <w:pPr>
        <w:tabs>
          <w:tab w:val="left" w:pos="767"/>
        </w:tabs>
        <w:spacing w:after="0" w:line="240" w:lineRule="auto"/>
        <w:jc w:val="both"/>
      </w:pPr>
      <w:r>
        <w:rPr>
          <w:sz w:val="24"/>
          <w:szCs w:val="24"/>
        </w:rPr>
        <w:t xml:space="preserve">Please check out our website @ </w:t>
      </w:r>
      <w:hyperlink r:id="rId9" w:history="1">
        <w:r w:rsidRPr="001F4BD9">
          <w:rPr>
            <w:rStyle w:val="Hyperlink"/>
            <w:sz w:val="24"/>
            <w:szCs w:val="24"/>
          </w:rPr>
          <w:t>www.hlcacademy.ca</w:t>
        </w:r>
      </w:hyperlink>
      <w:r>
        <w:rPr>
          <w:sz w:val="24"/>
          <w:szCs w:val="24"/>
        </w:rPr>
        <w:t xml:space="preserve"> for upcoming events and homework</w:t>
      </w:r>
      <w:r w:rsidRPr="00367C7E">
        <w:rPr>
          <w:sz w:val="24"/>
          <w:szCs w:val="24"/>
        </w:rPr>
        <w:t xml:space="preserve">.  </w:t>
      </w:r>
      <w:r w:rsidRPr="00367C7E">
        <w:rPr>
          <w:rFonts w:ascii="Calibri" w:hAnsi="Calibri" w:cs="Calibri"/>
          <w:sz w:val="24"/>
          <w:szCs w:val="24"/>
          <w:shd w:val="clear" w:color="auto" w:fill="FFFFFF"/>
        </w:rPr>
        <w:t>HLCA has a Facebook group. Its purpose is to be an additional sour</w:t>
      </w:r>
      <w:r w:rsidRPr="00367C7E">
        <w:rPr>
          <w:rStyle w:val="textexposedshow"/>
          <w:rFonts w:ascii="Calibri" w:hAnsi="Calibri" w:cs="Calibri"/>
          <w:sz w:val="24"/>
          <w:szCs w:val="24"/>
          <w:shd w:val="clear" w:color="auto" w:fill="FFFFFF"/>
        </w:rPr>
        <w:t>ce of information for parents, supporters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3A7F8FC8" w14:textId="77777777" w:rsidR="00B86D6E" w:rsidRDefault="00B86D6E" w:rsidP="00241870">
      <w:pPr>
        <w:spacing w:after="0" w:line="240" w:lineRule="auto"/>
        <w:rPr>
          <w:b/>
          <w:sz w:val="24"/>
        </w:rPr>
      </w:pPr>
    </w:p>
    <w:p w14:paraId="0D9BBBF0" w14:textId="77777777" w:rsidR="00AF24C7" w:rsidRDefault="00AF24C7" w:rsidP="00241870">
      <w:pPr>
        <w:spacing w:after="0" w:line="240" w:lineRule="auto"/>
        <w:rPr>
          <w:b/>
          <w:sz w:val="24"/>
        </w:rPr>
      </w:pPr>
    </w:p>
    <w:sectPr w:rsidR="00AF24C7" w:rsidSect="00AC35B2">
      <w:headerReference w:type="default" r:id="rId10"/>
      <w:footerReference w:type="default" r:id="rId11"/>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1DF6" w14:textId="77777777" w:rsidR="005E1B35" w:rsidRDefault="005E1B35" w:rsidP="00033746">
      <w:pPr>
        <w:spacing w:after="0" w:line="240" w:lineRule="auto"/>
      </w:pPr>
      <w:r>
        <w:separator/>
      </w:r>
    </w:p>
  </w:endnote>
  <w:endnote w:type="continuationSeparator" w:id="0">
    <w:p w14:paraId="414E2857" w14:textId="77777777" w:rsidR="005E1B35" w:rsidRDefault="005E1B35"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00FE" w14:textId="77777777" w:rsidR="005E1B35" w:rsidRDefault="005E1B35" w:rsidP="00033746">
      <w:pPr>
        <w:spacing w:after="0" w:line="240" w:lineRule="auto"/>
      </w:pPr>
      <w:r>
        <w:separator/>
      </w:r>
    </w:p>
  </w:footnote>
  <w:footnote w:type="continuationSeparator" w:id="0">
    <w:p w14:paraId="3F4DD436" w14:textId="77777777" w:rsidR="005E1B35" w:rsidRDefault="005E1B35" w:rsidP="0003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0D9B" w14:textId="0532C7CD" w:rsidR="00AC35B2" w:rsidRPr="00033746" w:rsidRDefault="00A16F9F" w:rsidP="00AC35B2">
    <w:pPr>
      <w:pStyle w:val="Header"/>
      <w:jc w:val="center"/>
      <w:rPr>
        <w:color w:val="234F77" w:themeColor="accent2" w:themeShade="80"/>
        <w:sz w:val="44"/>
      </w:rPr>
    </w:pPr>
    <w:r>
      <w:rPr>
        <w:noProof/>
        <w:color w:val="234F77" w:themeColor="accent2" w:themeShade="80"/>
        <w:sz w:val="44"/>
        <w:lang w:val="en-US"/>
      </w:rPr>
      <mc:AlternateContent>
        <mc:Choice Requires="wps">
          <w:drawing>
            <wp:anchor distT="0" distB="0" distL="114300" distR="114300" simplePos="0" relativeHeight="251661312" behindDoc="0" locked="0" layoutInCell="1" allowOverlap="1" wp14:anchorId="0827C5CA" wp14:editId="66518D19">
              <wp:simplePos x="0" y="0"/>
              <wp:positionH relativeFrom="column">
                <wp:posOffset>-219075</wp:posOffset>
              </wp:positionH>
              <wp:positionV relativeFrom="paragraph">
                <wp:posOffset>-173990</wp:posOffset>
              </wp:positionV>
              <wp:extent cx="1895475" cy="1666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95475" cy="1666875"/>
                      </a:xfrm>
                      <a:prstGeom prst="rect">
                        <a:avLst/>
                      </a:prstGeom>
                      <a:solidFill>
                        <a:schemeClr val="lt1"/>
                      </a:solidFill>
                      <a:ln w="6350">
                        <a:noFill/>
                      </a:ln>
                    </wps:spPr>
                    <wps:txbx>
                      <w:txbxContent>
                        <w:p w14:paraId="4130AE92" w14:textId="618C244F" w:rsidR="00A16F9F" w:rsidRDefault="00744F20">
                          <w:r>
                            <w:rPr>
                              <w:noProof/>
                            </w:rPr>
                            <w:drawing>
                              <wp:inline distT="0" distB="0" distL="0" distR="0" wp14:anchorId="5859E009" wp14:editId="40C2214A">
                                <wp:extent cx="1809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812025" cy="1268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27C5CA" id="_x0000_t202" coordsize="21600,21600" o:spt="202" path="m,l,21600r21600,l21600,xe">
              <v:stroke joinstyle="miter"/>
              <v:path gradientshapeok="t" o:connecttype="rect"/>
            </v:shapetype>
            <v:shape id="Text Box 3" o:spid="_x0000_s1026" type="#_x0000_t202" style="position:absolute;left:0;text-align:left;margin-left:-17.25pt;margin-top:-13.7pt;width:149.25pt;height:13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" fillcolor="white [3201]" stroked="f" strokeweight=".5pt">
              <v:textbox>
                <w:txbxContent>
                  <w:p w14:paraId="4130AE92" w14:textId="618C244F" w:rsidR="00A16F9F" w:rsidRDefault="00744F20">
                    <w:r>
                      <w:rPr>
                        <w:noProof/>
                      </w:rPr>
                      <w:drawing>
                        <wp:inline distT="0" distB="0" distL="0" distR="0" wp14:anchorId="5859E009" wp14:editId="40C2214A">
                          <wp:extent cx="1809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12025" cy="1268418"/>
                                  </a:xfrm>
                                  <a:prstGeom prst="rect">
                                    <a:avLst/>
                                  </a:prstGeom>
                                </pic:spPr>
                              </pic:pic>
                            </a:graphicData>
                          </a:graphic>
                        </wp:inline>
                      </w:drawing>
                    </w:r>
                  </w:p>
                </w:txbxContent>
              </v:textbox>
            </v:shape>
          </w:pict>
        </mc:Fallback>
      </mc:AlternateContent>
    </w:r>
    <w:r w:rsidR="00A33614" w:rsidRPr="00033746">
      <w:rPr>
        <w:noProof/>
        <w:color w:val="234F77" w:themeColor="accent2" w:themeShade="80"/>
        <w:sz w:val="44"/>
        <w:lang w:val="en-US"/>
      </w:rPr>
      <w:drawing>
        <wp:anchor distT="0" distB="0" distL="114300" distR="114300" simplePos="0" relativeHeight="251659264" behindDoc="0" locked="0" layoutInCell="1" allowOverlap="1" wp14:anchorId="5F1A78BC" wp14:editId="1F11558D">
          <wp:simplePos x="0" y="0"/>
          <wp:positionH relativeFrom="column">
            <wp:posOffset>5429250</wp:posOffset>
          </wp:positionH>
          <wp:positionV relativeFrom="paragraph">
            <wp:posOffset>92710</wp:posOffset>
          </wp:positionV>
          <wp:extent cx="1367645" cy="111406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645" cy="1114063"/>
                  </a:xfrm>
                  <a:prstGeom prst="rect">
                    <a:avLst/>
                  </a:prstGeom>
                </pic:spPr>
              </pic:pic>
            </a:graphicData>
          </a:graphic>
          <wp14:sizeRelH relativeFrom="margin">
            <wp14:pctWidth>0</wp14:pctWidth>
          </wp14:sizeRelH>
          <wp14:sizeRelV relativeFrom="margin">
            <wp14:pctHeight>0</wp14:pctHeight>
          </wp14:sizeRelV>
        </wp:anchor>
      </w:drawing>
    </w:r>
    <w:r w:rsidR="00A33614">
      <w:rPr>
        <w:noProof/>
        <w:color w:val="234F77" w:themeColor="accent2" w:themeShade="80"/>
        <w:sz w:val="44"/>
      </w:rPr>
      <mc:AlternateContent>
        <mc:Choice Requires="wps">
          <w:drawing>
            <wp:anchor distT="0" distB="0" distL="114300" distR="114300" simplePos="0" relativeHeight="251660288" behindDoc="0" locked="0" layoutInCell="1" allowOverlap="1" wp14:anchorId="35FB6BAA" wp14:editId="6FCC6229">
              <wp:simplePos x="0" y="0"/>
              <wp:positionH relativeFrom="column">
                <wp:posOffset>-200025</wp:posOffset>
              </wp:positionH>
              <wp:positionV relativeFrom="paragraph">
                <wp:posOffset>-145415</wp:posOffset>
              </wp:positionV>
              <wp:extent cx="1838325" cy="1600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38325" cy="1600200"/>
                      </a:xfrm>
                      <a:prstGeom prst="rect">
                        <a:avLst/>
                      </a:prstGeom>
                      <a:solidFill>
                        <a:schemeClr val="lt1"/>
                      </a:solidFill>
                      <a:ln w="6350">
                        <a:noFill/>
                      </a:ln>
                    </wps:spPr>
                    <wps:txbx>
                      <w:txbxContent>
                        <w:p w14:paraId="344314DE" w14:textId="3FD446EC" w:rsidR="00A33614" w:rsidRDefault="00A33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B6BAA" id="Text Box 2" o:spid="_x0000_s1027" type="#_x0000_t202" style="position:absolute;left:0;text-align:left;margin-left:-15.75pt;margin-top:-11.45pt;width:144.75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" fillcolor="white [3201]" stroked="f" strokeweight=".5pt">
              <v:textbox>
                <w:txbxContent>
                  <w:p w14:paraId="344314DE" w14:textId="3FD446EC" w:rsidR="00A33614" w:rsidRDefault="00A33614"/>
                </w:txbxContent>
              </v:textbox>
            </v:shape>
          </w:pict>
        </mc:Fallback>
      </mc:AlternateContent>
    </w:r>
    <w:r w:rsidR="00AC35B2" w:rsidRPr="00033746">
      <w:rPr>
        <w:color w:val="234F77" w:themeColor="accent2" w:themeShade="80"/>
        <w:sz w:val="44"/>
      </w:rPr>
      <w:t>High Level Christian Academy</w:t>
    </w:r>
  </w:p>
  <w:p w14:paraId="4390B0AD" w14:textId="5EC8C0D9" w:rsidR="00AC35B2" w:rsidRPr="00BE7831" w:rsidRDefault="00AC35B2" w:rsidP="00AC35B2">
    <w:pPr>
      <w:spacing w:after="0" w:line="240" w:lineRule="auto"/>
      <w:jc w:val="center"/>
      <w:rPr>
        <w:b/>
        <w:color w:val="800000"/>
        <w:sz w:val="24"/>
        <w:szCs w:val="24"/>
      </w:rPr>
    </w:pPr>
    <w:r>
      <w:rPr>
        <w:b/>
        <w:color w:val="800000"/>
        <w:sz w:val="24"/>
        <w:szCs w:val="24"/>
      </w:rPr>
      <w:t>“Love Your Neighbour”</w:t>
    </w:r>
  </w:p>
  <w:p w14:paraId="20D6AD9F" w14:textId="77777777" w:rsidR="00AC35B2" w:rsidRPr="00E9399A" w:rsidRDefault="00AC35B2" w:rsidP="00AC35B2">
    <w:pPr>
      <w:spacing w:after="0" w:line="240" w:lineRule="auto"/>
      <w:jc w:val="center"/>
      <w:rPr>
        <w:i/>
        <w:color w:val="800000"/>
        <w:sz w:val="22"/>
      </w:rPr>
    </w:pPr>
    <w:r w:rsidRPr="00E9399A">
      <w:rPr>
        <w:i/>
        <w:color w:val="800000"/>
        <w:sz w:val="22"/>
      </w:rPr>
      <w:t>“</w:t>
    </w:r>
    <w:r>
      <w:rPr>
        <w:i/>
        <w:color w:val="800000"/>
        <w:sz w:val="22"/>
      </w:rPr>
      <w:t>Love your neighbour as yourself</w:t>
    </w:r>
    <w:r w:rsidRPr="00E9399A">
      <w:rPr>
        <w:i/>
        <w:color w:val="800000"/>
        <w:sz w:val="22"/>
      </w:rPr>
      <w:t>.”</w:t>
    </w:r>
  </w:p>
  <w:p w14:paraId="66CF7F41" w14:textId="77777777" w:rsidR="00AC35B2" w:rsidRPr="00033746" w:rsidRDefault="00AC35B2" w:rsidP="00AC35B2">
    <w:pPr>
      <w:spacing w:after="0" w:line="240" w:lineRule="auto"/>
      <w:jc w:val="center"/>
      <w:rPr>
        <w:color w:val="800000"/>
        <w:sz w:val="22"/>
      </w:rPr>
    </w:pPr>
    <w:r>
      <w:rPr>
        <w:color w:val="800000"/>
        <w:sz w:val="22"/>
      </w:rPr>
      <w:t>Matthew 22:39b</w:t>
    </w:r>
  </w:p>
  <w:p w14:paraId="4151E04B" w14:textId="77777777" w:rsidR="00AC35B2" w:rsidRDefault="00AC35B2" w:rsidP="00AC35B2">
    <w:pPr>
      <w:spacing w:after="0" w:line="240" w:lineRule="auto"/>
      <w:jc w:val="center"/>
      <w:rPr>
        <w:color w:val="800000"/>
      </w:rPr>
    </w:pPr>
  </w:p>
  <w:p w14:paraId="664C7852" w14:textId="7CE13C51" w:rsidR="00AC35B2" w:rsidRDefault="00440835" w:rsidP="0054305A">
    <w:pPr>
      <w:tabs>
        <w:tab w:val="left" w:pos="2790"/>
        <w:tab w:val="center" w:pos="5400"/>
      </w:tabs>
      <w:spacing w:after="0" w:line="240" w:lineRule="auto"/>
    </w:pPr>
    <w:r>
      <w:rPr>
        <w:color w:val="3476B1" w:themeColor="accent2" w:themeShade="BF"/>
        <w:sz w:val="32"/>
      </w:rPr>
      <w:tab/>
    </w:r>
    <w:r>
      <w:rPr>
        <w:color w:val="3476B1" w:themeColor="accent2" w:themeShade="BF"/>
        <w:sz w:val="32"/>
      </w:rPr>
      <w:tab/>
    </w:r>
    <w:r w:rsidR="00C120E2">
      <w:rPr>
        <w:color w:val="3476B1" w:themeColor="accent2" w:themeShade="BF"/>
        <w:sz w:val="32"/>
      </w:rPr>
      <w:t>March</w:t>
    </w:r>
    <w:r w:rsidR="00B070E5">
      <w:rPr>
        <w:color w:val="3476B1" w:themeColor="accent2" w:themeShade="BF"/>
        <w:sz w:val="32"/>
      </w:rPr>
      <w:t xml:space="preserve"> 2020</w:t>
    </w:r>
    <w:r w:rsidR="00AC35B2" w:rsidRPr="00241870">
      <w:rPr>
        <w:color w:val="3476B1" w:themeColor="accent2" w:themeShade="BF"/>
        <w:sz w:val="32"/>
      </w:rPr>
      <w:t xml:space="preserve"> Newsletter</w:t>
    </w:r>
  </w:p>
  <w:p w14:paraId="6DCA3133" w14:textId="77777777" w:rsidR="00AC35B2" w:rsidRDefault="00A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5AAB"/>
    <w:rsid w:val="000118E9"/>
    <w:rsid w:val="00022FEB"/>
    <w:rsid w:val="000312D3"/>
    <w:rsid w:val="00033746"/>
    <w:rsid w:val="00033D96"/>
    <w:rsid w:val="00043AD6"/>
    <w:rsid w:val="000505AF"/>
    <w:rsid w:val="00054551"/>
    <w:rsid w:val="00075FDB"/>
    <w:rsid w:val="00077C69"/>
    <w:rsid w:val="00093498"/>
    <w:rsid w:val="000A2028"/>
    <w:rsid w:val="000A37FE"/>
    <w:rsid w:val="000A5623"/>
    <w:rsid w:val="000B6B96"/>
    <w:rsid w:val="000C5A26"/>
    <w:rsid w:val="000F47CA"/>
    <w:rsid w:val="00111B2D"/>
    <w:rsid w:val="00122530"/>
    <w:rsid w:val="00125028"/>
    <w:rsid w:val="00134EC1"/>
    <w:rsid w:val="001420E7"/>
    <w:rsid w:val="001706A0"/>
    <w:rsid w:val="00171435"/>
    <w:rsid w:val="00173052"/>
    <w:rsid w:val="00174566"/>
    <w:rsid w:val="00183F0A"/>
    <w:rsid w:val="00194ADB"/>
    <w:rsid w:val="001A7C18"/>
    <w:rsid w:val="001B6C8B"/>
    <w:rsid w:val="001D47FD"/>
    <w:rsid w:val="001D530E"/>
    <w:rsid w:val="001F6FAD"/>
    <w:rsid w:val="00201DFD"/>
    <w:rsid w:val="00203CED"/>
    <w:rsid w:val="0021202C"/>
    <w:rsid w:val="0021211F"/>
    <w:rsid w:val="0021678C"/>
    <w:rsid w:val="002237EA"/>
    <w:rsid w:val="00235FD9"/>
    <w:rsid w:val="00236D8E"/>
    <w:rsid w:val="00241870"/>
    <w:rsid w:val="00276933"/>
    <w:rsid w:val="002804B8"/>
    <w:rsid w:val="002A3A8A"/>
    <w:rsid w:val="002A52D4"/>
    <w:rsid w:val="002B060F"/>
    <w:rsid w:val="002B6F2C"/>
    <w:rsid w:val="002B7AFB"/>
    <w:rsid w:val="002D7F9A"/>
    <w:rsid w:val="002E0276"/>
    <w:rsid w:val="002F67C0"/>
    <w:rsid w:val="00311375"/>
    <w:rsid w:val="0032254A"/>
    <w:rsid w:val="00327434"/>
    <w:rsid w:val="0033037E"/>
    <w:rsid w:val="00351D62"/>
    <w:rsid w:val="00356025"/>
    <w:rsid w:val="003664D6"/>
    <w:rsid w:val="00367C7E"/>
    <w:rsid w:val="00367E27"/>
    <w:rsid w:val="00374168"/>
    <w:rsid w:val="0037672F"/>
    <w:rsid w:val="0037673E"/>
    <w:rsid w:val="00382239"/>
    <w:rsid w:val="003A5A42"/>
    <w:rsid w:val="003B7C08"/>
    <w:rsid w:val="003D3F5F"/>
    <w:rsid w:val="003F6F23"/>
    <w:rsid w:val="004034AF"/>
    <w:rsid w:val="00410FCA"/>
    <w:rsid w:val="00415256"/>
    <w:rsid w:val="004226EA"/>
    <w:rsid w:val="00422D41"/>
    <w:rsid w:val="00430989"/>
    <w:rsid w:val="00440835"/>
    <w:rsid w:val="00455424"/>
    <w:rsid w:val="0048228F"/>
    <w:rsid w:val="00487EE3"/>
    <w:rsid w:val="004915E4"/>
    <w:rsid w:val="004A123A"/>
    <w:rsid w:val="004C7AE3"/>
    <w:rsid w:val="004D5C12"/>
    <w:rsid w:val="00501A00"/>
    <w:rsid w:val="005037E0"/>
    <w:rsid w:val="00504074"/>
    <w:rsid w:val="00504C20"/>
    <w:rsid w:val="00513E7C"/>
    <w:rsid w:val="00515304"/>
    <w:rsid w:val="00521B7B"/>
    <w:rsid w:val="00526E81"/>
    <w:rsid w:val="00542D59"/>
    <w:rsid w:val="0054305A"/>
    <w:rsid w:val="00545DE0"/>
    <w:rsid w:val="00550608"/>
    <w:rsid w:val="00556862"/>
    <w:rsid w:val="00560C68"/>
    <w:rsid w:val="00562619"/>
    <w:rsid w:val="0056409B"/>
    <w:rsid w:val="005678C4"/>
    <w:rsid w:val="0057364D"/>
    <w:rsid w:val="00585689"/>
    <w:rsid w:val="005B7DCA"/>
    <w:rsid w:val="005D1384"/>
    <w:rsid w:val="005D1A65"/>
    <w:rsid w:val="005E0618"/>
    <w:rsid w:val="005E1A23"/>
    <w:rsid w:val="005E1B35"/>
    <w:rsid w:val="005E2918"/>
    <w:rsid w:val="00633F7F"/>
    <w:rsid w:val="00637F8C"/>
    <w:rsid w:val="00641A65"/>
    <w:rsid w:val="00643D2B"/>
    <w:rsid w:val="006461F2"/>
    <w:rsid w:val="00660FDB"/>
    <w:rsid w:val="006A093A"/>
    <w:rsid w:val="006A12BA"/>
    <w:rsid w:val="006A6C76"/>
    <w:rsid w:val="006B000D"/>
    <w:rsid w:val="006C0357"/>
    <w:rsid w:val="006D65A6"/>
    <w:rsid w:val="006E1211"/>
    <w:rsid w:val="006E5BC5"/>
    <w:rsid w:val="006F6AEE"/>
    <w:rsid w:val="007027C5"/>
    <w:rsid w:val="007047E2"/>
    <w:rsid w:val="007068BA"/>
    <w:rsid w:val="007254F7"/>
    <w:rsid w:val="00741E49"/>
    <w:rsid w:val="00744F20"/>
    <w:rsid w:val="00755A4B"/>
    <w:rsid w:val="00763012"/>
    <w:rsid w:val="00770DB0"/>
    <w:rsid w:val="00776BC0"/>
    <w:rsid w:val="0078593D"/>
    <w:rsid w:val="00793416"/>
    <w:rsid w:val="007A1F8A"/>
    <w:rsid w:val="007B1912"/>
    <w:rsid w:val="007C1206"/>
    <w:rsid w:val="007D7EA1"/>
    <w:rsid w:val="007E2B69"/>
    <w:rsid w:val="007E43CA"/>
    <w:rsid w:val="007F57CD"/>
    <w:rsid w:val="008023B1"/>
    <w:rsid w:val="0081427A"/>
    <w:rsid w:val="008147AA"/>
    <w:rsid w:val="00817647"/>
    <w:rsid w:val="00821DB5"/>
    <w:rsid w:val="00822E36"/>
    <w:rsid w:val="00824985"/>
    <w:rsid w:val="00853F00"/>
    <w:rsid w:val="0085550A"/>
    <w:rsid w:val="008710FC"/>
    <w:rsid w:val="00874D74"/>
    <w:rsid w:val="00880D89"/>
    <w:rsid w:val="00884F24"/>
    <w:rsid w:val="00886889"/>
    <w:rsid w:val="00886EC1"/>
    <w:rsid w:val="00893A51"/>
    <w:rsid w:val="00894A38"/>
    <w:rsid w:val="008963D1"/>
    <w:rsid w:val="008A23F2"/>
    <w:rsid w:val="008A2A2F"/>
    <w:rsid w:val="008E297B"/>
    <w:rsid w:val="008F65C3"/>
    <w:rsid w:val="009203D6"/>
    <w:rsid w:val="00923E21"/>
    <w:rsid w:val="00963C7F"/>
    <w:rsid w:val="00980493"/>
    <w:rsid w:val="009A4F8F"/>
    <w:rsid w:val="009B229B"/>
    <w:rsid w:val="009B5834"/>
    <w:rsid w:val="009C7226"/>
    <w:rsid w:val="009D54EE"/>
    <w:rsid w:val="00A003D0"/>
    <w:rsid w:val="00A04121"/>
    <w:rsid w:val="00A128E0"/>
    <w:rsid w:val="00A136DE"/>
    <w:rsid w:val="00A14DBB"/>
    <w:rsid w:val="00A16F9F"/>
    <w:rsid w:val="00A21854"/>
    <w:rsid w:val="00A27A47"/>
    <w:rsid w:val="00A33614"/>
    <w:rsid w:val="00A41F13"/>
    <w:rsid w:val="00A54A67"/>
    <w:rsid w:val="00A85AB2"/>
    <w:rsid w:val="00A91608"/>
    <w:rsid w:val="00AB13CC"/>
    <w:rsid w:val="00AB4A65"/>
    <w:rsid w:val="00AC35B2"/>
    <w:rsid w:val="00AC64F1"/>
    <w:rsid w:val="00AD6A73"/>
    <w:rsid w:val="00AF2396"/>
    <w:rsid w:val="00AF24C7"/>
    <w:rsid w:val="00B00777"/>
    <w:rsid w:val="00B04598"/>
    <w:rsid w:val="00B070E5"/>
    <w:rsid w:val="00B13254"/>
    <w:rsid w:val="00B20E9C"/>
    <w:rsid w:val="00B278D4"/>
    <w:rsid w:val="00B34C0F"/>
    <w:rsid w:val="00B407DE"/>
    <w:rsid w:val="00B46952"/>
    <w:rsid w:val="00B50937"/>
    <w:rsid w:val="00B514FA"/>
    <w:rsid w:val="00B62757"/>
    <w:rsid w:val="00B705A2"/>
    <w:rsid w:val="00B74620"/>
    <w:rsid w:val="00B86D6E"/>
    <w:rsid w:val="00B87721"/>
    <w:rsid w:val="00B87A5B"/>
    <w:rsid w:val="00B930E2"/>
    <w:rsid w:val="00B94783"/>
    <w:rsid w:val="00B97B4E"/>
    <w:rsid w:val="00BC0E3E"/>
    <w:rsid w:val="00BC5ECF"/>
    <w:rsid w:val="00BD38EB"/>
    <w:rsid w:val="00BE7831"/>
    <w:rsid w:val="00BF095B"/>
    <w:rsid w:val="00C00FC6"/>
    <w:rsid w:val="00C03B22"/>
    <w:rsid w:val="00C03E55"/>
    <w:rsid w:val="00C04D1B"/>
    <w:rsid w:val="00C05AFF"/>
    <w:rsid w:val="00C120E2"/>
    <w:rsid w:val="00C12330"/>
    <w:rsid w:val="00C204C2"/>
    <w:rsid w:val="00C21B31"/>
    <w:rsid w:val="00C52C3B"/>
    <w:rsid w:val="00C56744"/>
    <w:rsid w:val="00C6264D"/>
    <w:rsid w:val="00C70D7B"/>
    <w:rsid w:val="00C7555F"/>
    <w:rsid w:val="00C77688"/>
    <w:rsid w:val="00C85E95"/>
    <w:rsid w:val="00C913F2"/>
    <w:rsid w:val="00CA6AA7"/>
    <w:rsid w:val="00CB6936"/>
    <w:rsid w:val="00CC6F00"/>
    <w:rsid w:val="00CD5A41"/>
    <w:rsid w:val="00CE1151"/>
    <w:rsid w:val="00CE7B2F"/>
    <w:rsid w:val="00D06ABA"/>
    <w:rsid w:val="00D20C47"/>
    <w:rsid w:val="00D3321F"/>
    <w:rsid w:val="00D43E29"/>
    <w:rsid w:val="00D44537"/>
    <w:rsid w:val="00D52678"/>
    <w:rsid w:val="00D63888"/>
    <w:rsid w:val="00D956AE"/>
    <w:rsid w:val="00DA363D"/>
    <w:rsid w:val="00DC0425"/>
    <w:rsid w:val="00DC6F64"/>
    <w:rsid w:val="00DD36C8"/>
    <w:rsid w:val="00DD75D9"/>
    <w:rsid w:val="00DE2AE0"/>
    <w:rsid w:val="00DF67B1"/>
    <w:rsid w:val="00DF797B"/>
    <w:rsid w:val="00E136B8"/>
    <w:rsid w:val="00E14DE8"/>
    <w:rsid w:val="00E24352"/>
    <w:rsid w:val="00E4760B"/>
    <w:rsid w:val="00E51714"/>
    <w:rsid w:val="00E628BE"/>
    <w:rsid w:val="00E7312B"/>
    <w:rsid w:val="00E82C33"/>
    <w:rsid w:val="00E9399A"/>
    <w:rsid w:val="00E93C41"/>
    <w:rsid w:val="00EB1048"/>
    <w:rsid w:val="00EC0F76"/>
    <w:rsid w:val="00EC7678"/>
    <w:rsid w:val="00ED6D92"/>
    <w:rsid w:val="00EE7953"/>
    <w:rsid w:val="00EF5CBE"/>
    <w:rsid w:val="00F1526F"/>
    <w:rsid w:val="00F24EE2"/>
    <w:rsid w:val="00F30C7F"/>
    <w:rsid w:val="00F31554"/>
    <w:rsid w:val="00F46835"/>
    <w:rsid w:val="00F47B41"/>
    <w:rsid w:val="00F63D49"/>
    <w:rsid w:val="00F86B05"/>
    <w:rsid w:val="00F912B6"/>
    <w:rsid w:val="00F93304"/>
    <w:rsid w:val="00FB47CC"/>
    <w:rsid w:val="00FC0B72"/>
    <w:rsid w:val="00FC2713"/>
    <w:rsid w:val="00FC27B0"/>
    <w:rsid w:val="00FD0C65"/>
    <w:rsid w:val="00FD1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 w:type="paragraph" w:styleId="NormalWeb">
    <w:name w:val="Normal (Web)"/>
    <w:basedOn w:val="Normal"/>
    <w:uiPriority w:val="99"/>
    <w:unhideWhenUsed/>
    <w:rsid w:val="00F30C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2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1634">
      <w:bodyDiv w:val="1"/>
      <w:marLeft w:val="0"/>
      <w:marRight w:val="0"/>
      <w:marTop w:val="0"/>
      <w:marBottom w:val="0"/>
      <w:divBdr>
        <w:top w:val="none" w:sz="0" w:space="0" w:color="auto"/>
        <w:left w:val="none" w:sz="0" w:space="0" w:color="auto"/>
        <w:bottom w:val="none" w:sz="0" w:space="0" w:color="auto"/>
        <w:right w:val="none" w:sz="0" w:space="0" w:color="auto"/>
      </w:divBdr>
    </w:div>
    <w:div w:id="801384253">
      <w:bodyDiv w:val="1"/>
      <w:marLeft w:val="0"/>
      <w:marRight w:val="0"/>
      <w:marTop w:val="0"/>
      <w:marBottom w:val="0"/>
      <w:divBdr>
        <w:top w:val="none" w:sz="0" w:space="0" w:color="auto"/>
        <w:left w:val="none" w:sz="0" w:space="0" w:color="auto"/>
        <w:bottom w:val="none" w:sz="0" w:space="0" w:color="auto"/>
        <w:right w:val="none" w:sz="0" w:space="0" w:color="auto"/>
      </w:divBdr>
      <w:divsChild>
        <w:div w:id="246891516">
          <w:marLeft w:val="0"/>
          <w:marRight w:val="0"/>
          <w:marTop w:val="0"/>
          <w:marBottom w:val="0"/>
          <w:divBdr>
            <w:top w:val="none" w:sz="0" w:space="0" w:color="auto"/>
            <w:left w:val="none" w:sz="0" w:space="0" w:color="auto"/>
            <w:bottom w:val="none" w:sz="0" w:space="0" w:color="auto"/>
            <w:right w:val="none" w:sz="0" w:space="0" w:color="auto"/>
          </w:divBdr>
        </w:div>
      </w:divsChild>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8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1384">
          <w:marLeft w:val="0"/>
          <w:marRight w:val="0"/>
          <w:marTop w:val="0"/>
          <w:marBottom w:val="0"/>
          <w:divBdr>
            <w:top w:val="none" w:sz="0" w:space="0" w:color="auto"/>
            <w:left w:val="none" w:sz="0" w:space="0" w:color="auto"/>
            <w:bottom w:val="none" w:sz="0" w:space="0" w:color="auto"/>
            <w:right w:val="none" w:sz="0" w:space="0" w:color="auto"/>
          </w:divBdr>
          <w:divsChild>
            <w:div w:id="240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447313396">
      <w:bodyDiv w:val="1"/>
      <w:marLeft w:val="0"/>
      <w:marRight w:val="0"/>
      <w:marTop w:val="0"/>
      <w:marBottom w:val="0"/>
      <w:divBdr>
        <w:top w:val="none" w:sz="0" w:space="0" w:color="auto"/>
        <w:left w:val="none" w:sz="0" w:space="0" w:color="auto"/>
        <w:bottom w:val="none" w:sz="0" w:space="0" w:color="auto"/>
        <w:right w:val="none" w:sz="0" w:space="0" w:color="auto"/>
      </w:divBdr>
      <w:divsChild>
        <w:div w:id="425152873">
          <w:marLeft w:val="0"/>
          <w:marRight w:val="0"/>
          <w:marTop w:val="0"/>
          <w:marBottom w:val="0"/>
          <w:divBdr>
            <w:top w:val="none" w:sz="0" w:space="0" w:color="auto"/>
            <w:left w:val="none" w:sz="0" w:space="0" w:color="auto"/>
            <w:bottom w:val="none" w:sz="0" w:space="0" w:color="auto"/>
            <w:right w:val="none" w:sz="0" w:space="0" w:color="auto"/>
          </w:divBdr>
          <w:divsChild>
            <w:div w:id="403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436281">
          <w:marLeft w:val="0"/>
          <w:marRight w:val="0"/>
          <w:marTop w:val="0"/>
          <w:marBottom w:val="0"/>
          <w:divBdr>
            <w:top w:val="none" w:sz="0" w:space="0" w:color="auto"/>
            <w:left w:val="none" w:sz="0" w:space="0" w:color="auto"/>
            <w:bottom w:val="none" w:sz="0" w:space="0" w:color="auto"/>
            <w:right w:val="none" w:sz="0" w:space="0" w:color="auto"/>
          </w:divBdr>
          <w:divsChild>
            <w:div w:id="841090094">
              <w:marLeft w:val="0"/>
              <w:marRight w:val="0"/>
              <w:marTop w:val="0"/>
              <w:marBottom w:val="0"/>
              <w:divBdr>
                <w:top w:val="none" w:sz="0" w:space="0" w:color="auto"/>
                <w:left w:val="none" w:sz="0" w:space="0" w:color="auto"/>
                <w:bottom w:val="none" w:sz="0" w:space="0" w:color="auto"/>
                <w:right w:val="none" w:sz="0" w:space="0" w:color="auto"/>
              </w:divBdr>
            </w:div>
            <w:div w:id="1821919398">
              <w:marLeft w:val="0"/>
              <w:marRight w:val="0"/>
              <w:marTop w:val="0"/>
              <w:marBottom w:val="0"/>
              <w:divBdr>
                <w:top w:val="none" w:sz="0" w:space="0" w:color="auto"/>
                <w:left w:val="none" w:sz="0" w:space="0" w:color="auto"/>
                <w:bottom w:val="none" w:sz="0" w:space="0" w:color="auto"/>
                <w:right w:val="none" w:sz="0" w:space="0" w:color="auto"/>
              </w:divBdr>
            </w:div>
            <w:div w:id="694578010">
              <w:marLeft w:val="0"/>
              <w:marRight w:val="0"/>
              <w:marTop w:val="0"/>
              <w:marBottom w:val="0"/>
              <w:divBdr>
                <w:top w:val="none" w:sz="0" w:space="0" w:color="auto"/>
                <w:left w:val="none" w:sz="0" w:space="0" w:color="auto"/>
                <w:bottom w:val="none" w:sz="0" w:space="0" w:color="auto"/>
                <w:right w:val="none" w:sz="0" w:space="0" w:color="auto"/>
              </w:divBdr>
            </w:div>
            <w:div w:id="1964728782">
              <w:marLeft w:val="0"/>
              <w:marRight w:val="0"/>
              <w:marTop w:val="0"/>
              <w:marBottom w:val="0"/>
              <w:divBdr>
                <w:top w:val="none" w:sz="0" w:space="0" w:color="auto"/>
                <w:left w:val="none" w:sz="0" w:space="0" w:color="auto"/>
                <w:bottom w:val="none" w:sz="0" w:space="0" w:color="auto"/>
                <w:right w:val="none" w:sz="0" w:space="0" w:color="auto"/>
              </w:divBdr>
            </w:div>
            <w:div w:id="1354650977">
              <w:marLeft w:val="0"/>
              <w:marRight w:val="0"/>
              <w:marTop w:val="0"/>
              <w:marBottom w:val="0"/>
              <w:divBdr>
                <w:top w:val="none" w:sz="0" w:space="0" w:color="auto"/>
                <w:left w:val="none" w:sz="0" w:space="0" w:color="auto"/>
                <w:bottom w:val="none" w:sz="0" w:space="0" w:color="auto"/>
                <w:right w:val="none" w:sz="0" w:space="0" w:color="auto"/>
              </w:divBdr>
            </w:div>
            <w:div w:id="2095592032">
              <w:marLeft w:val="0"/>
              <w:marRight w:val="0"/>
              <w:marTop w:val="0"/>
              <w:marBottom w:val="0"/>
              <w:divBdr>
                <w:top w:val="none" w:sz="0" w:space="0" w:color="auto"/>
                <w:left w:val="none" w:sz="0" w:space="0" w:color="auto"/>
                <w:bottom w:val="none" w:sz="0" w:space="0" w:color="auto"/>
                <w:right w:val="none" w:sz="0" w:space="0" w:color="auto"/>
              </w:divBdr>
            </w:div>
            <w:div w:id="607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store.ca/schools/ca/alberta/high-level/hlca-warri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lcacademy.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thebeautyclosetblog.com/new-blog-1/2015/3/2/check-out-whats-coming-up-for-the-month-of-march-"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http://www.thebeautyclosetblog.com/new-blog-1/2015/3/2/check-out-whats-coming-up-for-the-month-of-march-"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714E-1186-46F8-BBA8-B3CE6FD4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Margaret Brock</cp:lastModifiedBy>
  <cp:revision>10</cp:revision>
  <cp:lastPrinted>2019-09-30T20:37:00Z</cp:lastPrinted>
  <dcterms:created xsi:type="dcterms:W3CDTF">2020-02-24T15:55:00Z</dcterms:created>
  <dcterms:modified xsi:type="dcterms:W3CDTF">2020-02-24T18:23:00Z</dcterms:modified>
</cp:coreProperties>
</file>