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69" w:rsidRPr="00033746" w:rsidRDefault="005F7053" w:rsidP="009A3D8B">
      <w:pPr>
        <w:pStyle w:val="Header"/>
        <w:jc w:val="center"/>
        <w:rPr>
          <w:color w:val="234F77" w:themeColor="accent2" w:themeShade="80"/>
          <w:sz w:val="44"/>
        </w:rPr>
      </w:pPr>
      <w:r>
        <w:rPr>
          <w:noProof/>
          <w:color w:val="234F77" w:themeColor="accent2" w:themeShade="80"/>
          <w:sz w:val="44"/>
          <w:lang w:val="en-US"/>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-247015</wp:posOffset>
                </wp:positionV>
                <wp:extent cx="1390650" cy="1447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065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C5B" w:rsidRDefault="00D75A4C">
                            <w:r>
                              <w:rPr>
                                <w:noProof/>
                                <w:lang w:val="en-US"/>
                              </w:rPr>
                              <w:drawing>
                                <wp:inline distT="0" distB="0" distL="0" distR="0">
                                  <wp:extent cx="1201420" cy="11576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rt_cross[1].gif"/>
                                          <pic:cNvPicPr/>
                                        </pic:nvPicPr>
                                        <pic:blipFill>
                                          <a:blip r:embed="rId8">
                                            <a:extLst>
                                              <a:ext uri="{28A0092B-C50C-407E-A947-70E740481C1C}">
                                                <a14:useLocalDpi xmlns:a14="http://schemas.microsoft.com/office/drawing/2010/main" val="0"/>
                                              </a:ext>
                                            </a:extLst>
                                          </a:blip>
                                          <a:stretch>
                                            <a:fillRect/>
                                          </a:stretch>
                                        </pic:blipFill>
                                        <pic:spPr>
                                          <a:xfrm>
                                            <a:off x="0" y="0"/>
                                            <a:ext cx="1201420" cy="1157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9.45pt;width:109.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rhiAIAAIsFAAAOAAAAZHJzL2Uyb0RvYy54bWysVEtv2zAMvg/YfxB0X52k7yBOkbXoMKBo&#10;i7VDz4osJcYkUZOU2NmvHyk7j3W9dNjFpsSPr08kJ1etNWytQqzBlXx4NOBMOQlV7RYl//58++mC&#10;s5iEq4QBp0q+UZFfTT9+mDR+rEawBFOpwNCJi+PGl3yZkh8XRZRLZUU8Aq8cKjUEKxIew6KogmjQ&#10;uzXFaDA4KxoIlQ8gVYx4e9Mp+TT711rJ9KB1VImZkmNuKX9D/s7pW0wnYrwIwi9r2ach/iELK2qH&#10;QXeubkQSbBXqv1zZWgaIoNORBFuA1rVUuQasZjh4Vc3TUniVa0Fyot/RFP+fW3m/fgysrko+4swJ&#10;i0/0rNrEPkPLRsRO4+MYQU8eYanFa3zl7X3ESyq61cHSH8thqEeeNztuyZkko+PLwdkpqiTqhicn&#10;5xeDzH6xN/chpi8KLCOh5AEfL3Mq1ncxYSoI3UIoWgRTV7e1MflADaOuTWBrgU9tUk4SLf5AGcea&#10;kp8dYx5k5IDMO8/G0Y3KLdOHo9K7ErOUNkYRxrhvSiNludI3YgspldvFz2hCaQz1HsMev8/qPcZd&#10;HWiRI4NLO2NbOwi5+jxje8qqH1vKdIdHwg/qJjG187ZviTlUG+yIAN1ERS9va3y1OxHTowg4QvjS&#10;uBbSA360AWQdeomzJYRfb90THjsbtZw1OJIljz9XIijOzFeHPX+JbUMznA8np+cjPIRDzfxQ41b2&#10;GrAVhriAvMwi4ZPZijqAfcHtMaOoqBJOYuySp614nbpFgdtHqtksg3BqvUh37slLck30Uk8+ty8i&#10;+L5xE/b8PWyHV4xf9W+HJUsHs1UCXefmJoI7VnviceJzz/fbiVbK4Tmj9jt0+hsAAP//AwBQSwME&#10;FAAGAAgAAAAhAAJNM5TiAAAACwEAAA8AAABkcnMvZG93bnJldi54bWxMj0tPwzAQhO9I/Adrkbig&#10;1ikhJQ1xKoR4SNxoeIibGy9JRLyOYjcJ/57tCW6zu6PZb/LtbDsx4uBbRwpWywgEUuVMS7WC1/Jh&#10;kYLwQZPRnSNU8IMetsXpSa4z4yZ6wXEXasEh5DOtoAmhz6T0VYNW+6Xrkfj25QarA49DLc2gJw63&#10;nbyMorW0uiX+0Oge7xqsvncHq+Dzov549vPj2xQncX//NJbX76ZU6vxsvr0BEXAOf2Y44jM6FMy0&#10;dwcyXnQKFskVdwks4nQD4uhYJ7zZs0g3K5BFLv93KH4BAAD//wMAUEsBAi0AFAAGAAgAAAAhALaD&#10;OJL+AAAA4QEAABMAAAAAAAAAAAAAAAAAAAAAAFtDb250ZW50X1R5cGVzXS54bWxQSwECLQAUAAYA&#10;CAAAACEAOP0h/9YAAACUAQAACwAAAAAAAAAAAAAAAAAvAQAAX3JlbHMvLnJlbHNQSwECLQAUAAYA&#10;CAAAACEAsRxK4YgCAACLBQAADgAAAAAAAAAAAAAAAAAuAgAAZHJzL2Uyb0RvYy54bWxQSwECLQAU&#10;AAYACAAAACEAAk0zlOIAAAALAQAADwAAAAAAAAAAAAAAAADiBAAAZHJzL2Rvd25yZXYueG1sUEsF&#10;BgAAAAAEAAQA8wAAAPEFAAAAAA==&#10;" fillcolor="white [3201]" stroked="f" strokeweight=".5pt">
                <v:textbox>
                  <w:txbxContent>
                    <w:p w:rsidR="00A32C5B" w:rsidRDefault="00D75A4C">
                      <w:r>
                        <w:rPr>
                          <w:noProof/>
                          <w:lang w:val="en-US"/>
                        </w:rPr>
                        <w:drawing>
                          <wp:inline distT="0" distB="0" distL="0" distR="0">
                            <wp:extent cx="1201420" cy="11576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rt_cross[1].gif"/>
                                    <pic:cNvPicPr/>
                                  </pic:nvPicPr>
                                  <pic:blipFill>
                                    <a:blip r:embed="rId8">
                                      <a:extLst>
                                        <a:ext uri="{28A0092B-C50C-407E-A947-70E740481C1C}">
                                          <a14:useLocalDpi xmlns:a14="http://schemas.microsoft.com/office/drawing/2010/main" val="0"/>
                                        </a:ext>
                                      </a:extLst>
                                    </a:blip>
                                    <a:stretch>
                                      <a:fillRect/>
                                    </a:stretch>
                                  </pic:blipFill>
                                  <pic:spPr>
                                    <a:xfrm>
                                      <a:off x="0" y="0"/>
                                      <a:ext cx="1201420" cy="1157605"/>
                                    </a:xfrm>
                                    <a:prstGeom prst="rect">
                                      <a:avLst/>
                                    </a:prstGeom>
                                  </pic:spPr>
                                </pic:pic>
                              </a:graphicData>
                            </a:graphic>
                          </wp:inline>
                        </w:drawing>
                      </w:r>
                    </w:p>
                  </w:txbxContent>
                </v:textbox>
              </v:shape>
            </w:pict>
          </mc:Fallback>
        </mc:AlternateContent>
      </w:r>
      <w:r w:rsidR="005F1E20" w:rsidRPr="00033746">
        <w:rPr>
          <w:noProof/>
          <w:color w:val="234F77" w:themeColor="accent2" w:themeShade="80"/>
          <w:sz w:val="44"/>
          <w:lang w:val="en-US"/>
        </w:rPr>
        <w:drawing>
          <wp:anchor distT="0" distB="0" distL="114300" distR="114300" simplePos="0" relativeHeight="251662336" behindDoc="0" locked="0" layoutInCell="1" allowOverlap="1" wp14:anchorId="57827F3E" wp14:editId="44585F1D">
            <wp:simplePos x="0" y="0"/>
            <wp:positionH relativeFrom="column">
              <wp:posOffset>5705475</wp:posOffset>
            </wp:positionH>
            <wp:positionV relativeFrom="paragraph">
              <wp:posOffset>-190501</wp:posOffset>
            </wp:positionV>
            <wp:extent cx="1344705" cy="10953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056" cy="1099734"/>
                    </a:xfrm>
                    <a:prstGeom prst="rect">
                      <a:avLst/>
                    </a:prstGeom>
                  </pic:spPr>
                </pic:pic>
              </a:graphicData>
            </a:graphic>
            <wp14:sizeRelH relativeFrom="margin">
              <wp14:pctWidth>0</wp14:pctWidth>
            </wp14:sizeRelH>
            <wp14:sizeRelV relativeFrom="margin">
              <wp14:pctHeight>0</wp14:pctHeight>
            </wp14:sizeRelV>
          </wp:anchor>
        </w:drawing>
      </w:r>
      <w:r w:rsidR="007E2B69" w:rsidRPr="00033746">
        <w:rPr>
          <w:color w:val="234F77" w:themeColor="accent2" w:themeShade="80"/>
          <w:sz w:val="44"/>
        </w:rPr>
        <w:t>High Level Christian Academy</w:t>
      </w:r>
    </w:p>
    <w:p w:rsidR="00033746" w:rsidRPr="005F7053" w:rsidRDefault="006B000D" w:rsidP="009A3D8B">
      <w:pPr>
        <w:spacing w:after="0" w:line="240" w:lineRule="auto"/>
        <w:jc w:val="center"/>
        <w:rPr>
          <w:b/>
          <w:color w:val="800000"/>
          <w:sz w:val="28"/>
          <w:szCs w:val="28"/>
        </w:rPr>
      </w:pPr>
      <w:r w:rsidRPr="005F7053">
        <w:rPr>
          <w:b/>
          <w:color w:val="800000"/>
          <w:sz w:val="28"/>
          <w:szCs w:val="28"/>
        </w:rPr>
        <w:t>“Under His Wings</w:t>
      </w:r>
      <w:r w:rsidR="00E9399A" w:rsidRPr="005F7053">
        <w:rPr>
          <w:b/>
          <w:color w:val="800000"/>
          <w:sz w:val="28"/>
          <w:szCs w:val="28"/>
        </w:rPr>
        <w:t>”</w:t>
      </w:r>
    </w:p>
    <w:p w:rsidR="006B000D" w:rsidRPr="005F7053" w:rsidRDefault="006B000D" w:rsidP="009A3D8B">
      <w:pPr>
        <w:spacing w:after="0" w:line="240" w:lineRule="auto"/>
        <w:jc w:val="center"/>
        <w:rPr>
          <w:i/>
          <w:color w:val="800000"/>
          <w:sz w:val="24"/>
          <w:szCs w:val="24"/>
        </w:rPr>
      </w:pPr>
      <w:r w:rsidRPr="005F7053">
        <w:rPr>
          <w:i/>
          <w:color w:val="800000"/>
          <w:sz w:val="24"/>
          <w:szCs w:val="24"/>
        </w:rPr>
        <w:t>“He will cover you with His feathers, and under His wings you will find refuge;</w:t>
      </w:r>
    </w:p>
    <w:p w:rsidR="00BC0E3E" w:rsidRPr="005F7053" w:rsidRDefault="006B000D" w:rsidP="009A3D8B">
      <w:pPr>
        <w:spacing w:after="0" w:line="240" w:lineRule="auto"/>
        <w:jc w:val="center"/>
        <w:rPr>
          <w:i/>
          <w:color w:val="800000"/>
          <w:sz w:val="24"/>
          <w:szCs w:val="24"/>
        </w:rPr>
      </w:pPr>
      <w:r w:rsidRPr="005F7053">
        <w:rPr>
          <w:i/>
          <w:color w:val="800000"/>
          <w:sz w:val="24"/>
          <w:szCs w:val="24"/>
        </w:rPr>
        <w:t xml:space="preserve"> His faithfulness will be your shield and rampart.”</w:t>
      </w:r>
    </w:p>
    <w:p w:rsidR="006B000D" w:rsidRPr="005F7053" w:rsidRDefault="006B000D" w:rsidP="005755A7">
      <w:pPr>
        <w:spacing w:after="0" w:line="240" w:lineRule="auto"/>
        <w:jc w:val="center"/>
        <w:rPr>
          <w:color w:val="800000"/>
          <w:sz w:val="24"/>
          <w:szCs w:val="24"/>
        </w:rPr>
      </w:pPr>
      <w:r w:rsidRPr="005F7053">
        <w:rPr>
          <w:color w:val="800000"/>
          <w:sz w:val="24"/>
          <w:szCs w:val="24"/>
        </w:rPr>
        <w:t>Psalm 91:4</w:t>
      </w:r>
    </w:p>
    <w:p w:rsidR="00F876EB" w:rsidRPr="005F7053" w:rsidRDefault="00F876EB" w:rsidP="005755A7">
      <w:pPr>
        <w:spacing w:after="0" w:line="240" w:lineRule="auto"/>
        <w:jc w:val="center"/>
        <w:rPr>
          <w:b/>
          <w:color w:val="3476B1" w:themeColor="accent2" w:themeShade="BF"/>
          <w:sz w:val="24"/>
          <w:szCs w:val="24"/>
        </w:rPr>
      </w:pPr>
    </w:p>
    <w:p w:rsidR="00033746" w:rsidRPr="00320769" w:rsidRDefault="0063142A" w:rsidP="005755A7">
      <w:pPr>
        <w:spacing w:after="0" w:line="240" w:lineRule="auto"/>
        <w:jc w:val="center"/>
        <w:rPr>
          <w:b/>
          <w:color w:val="234F77" w:themeColor="accent2" w:themeShade="80"/>
          <w:sz w:val="32"/>
        </w:rPr>
      </w:pPr>
      <w:r>
        <w:rPr>
          <w:b/>
          <w:color w:val="234F77" w:themeColor="accent2" w:themeShade="80"/>
          <w:sz w:val="32"/>
        </w:rPr>
        <w:t>APRIL</w:t>
      </w:r>
      <w:r w:rsidR="002C1895" w:rsidRPr="00320769">
        <w:rPr>
          <w:b/>
          <w:color w:val="234F77" w:themeColor="accent2" w:themeShade="80"/>
          <w:sz w:val="32"/>
        </w:rPr>
        <w:t xml:space="preserve"> 2019</w:t>
      </w:r>
      <w:r w:rsidR="00241870" w:rsidRPr="00320769">
        <w:rPr>
          <w:b/>
          <w:color w:val="234F77" w:themeColor="accent2" w:themeShade="80"/>
          <w:sz w:val="32"/>
        </w:rPr>
        <w:t xml:space="preserve"> N</w:t>
      </w:r>
      <w:r w:rsidR="002C1895" w:rsidRPr="00320769">
        <w:rPr>
          <w:b/>
          <w:color w:val="234F77" w:themeColor="accent2" w:themeShade="80"/>
          <w:sz w:val="32"/>
        </w:rPr>
        <w:t>EWSLETTER</w:t>
      </w:r>
    </w:p>
    <w:p w:rsidR="00E9399A" w:rsidRPr="00A073F0" w:rsidRDefault="00E9399A" w:rsidP="005755A7">
      <w:pPr>
        <w:spacing w:after="0" w:line="240" w:lineRule="auto"/>
        <w:rPr>
          <w:rFonts w:cs="Arial"/>
          <w:b/>
          <w:color w:val="234F77" w:themeColor="accent2" w:themeShade="80"/>
          <w:sz w:val="28"/>
          <w:szCs w:val="28"/>
        </w:rPr>
      </w:pPr>
      <w:r w:rsidRPr="00A073F0">
        <w:rPr>
          <w:rFonts w:cs="Arial"/>
          <w:b/>
          <w:color w:val="234F77" w:themeColor="accent2" w:themeShade="80"/>
          <w:sz w:val="28"/>
          <w:szCs w:val="28"/>
        </w:rPr>
        <w:t>FROM THE PRINCIPAL</w:t>
      </w:r>
    </w:p>
    <w:p w:rsidR="0005385F" w:rsidRDefault="0005385F" w:rsidP="005755A7">
      <w:pPr>
        <w:spacing w:after="0" w:line="240" w:lineRule="auto"/>
      </w:pPr>
    </w:p>
    <w:p w:rsidR="0005385F" w:rsidRDefault="0005385F" w:rsidP="005755A7">
      <w:pPr>
        <w:spacing w:after="0" w:line="240" w:lineRule="auto"/>
      </w:pPr>
      <w:r>
        <w:t xml:space="preserve">April is here and with it comes the blessed celebration of Christ’s sacrifice for us; why celebrate? Because Christ came to earth, died on a cross for our sins, and on the third day rose from the grave. His sacrifice conquered the power of sin and death, not just one day in the future, but here and now! His death and resurrection gifts us more than we can ever comprehend. We have amazing hope because of Christ; hope that anchors us in the storms of life, hope that is unshakable, and hope that brings light to dark hours. We have the promise of eternity with God, if we believe in Him. </w:t>
      </w:r>
    </w:p>
    <w:p w:rsidR="0005385F" w:rsidRDefault="0005385F" w:rsidP="005755A7">
      <w:pPr>
        <w:spacing w:after="0" w:line="240" w:lineRule="auto"/>
        <w:ind w:left="720"/>
      </w:pPr>
      <w:r>
        <w:t>Jesus said to her, “I am the resurrection and the life. The one who believes in me will live, even though they die; and whoever lives by believing in me will never die. Do you believe this?”</w:t>
      </w:r>
    </w:p>
    <w:p w:rsidR="0005385F" w:rsidRDefault="0005385F" w:rsidP="005755A7">
      <w:pPr>
        <w:spacing w:after="0" w:line="240" w:lineRule="auto"/>
        <w:ind w:left="720"/>
      </w:pPr>
      <w:r>
        <w:t>“Yes, Lord,” she replied, “I believe that you are the Messiah, the Son of God, who is to come into the world.” (John 11:25-27)</w:t>
      </w:r>
    </w:p>
    <w:p w:rsidR="0005385F" w:rsidRDefault="0005385F" w:rsidP="005755A7">
      <w:pPr>
        <w:spacing w:after="0" w:line="240" w:lineRule="auto"/>
      </w:pPr>
      <w:r>
        <w:t>Jesus speaks these words of promise to Martha as she grieves the death of her brother Lazarus and she has the courage and faith to declare that she believed. Whether Christ would raise her brother from the grave or not she believed Jesus was the Messiah. In the midst of her darkest hours, she clung to the promise of life even in death.  We, too, all have this hope because of Christ’s sacrifice on the cross. I pray that Christ’s sacrifice and gift fills your home with the unshakable hope and the brightest of lights. We have hope and confidence for eternity; may we all walk confidently in that hope.</w:t>
      </w:r>
    </w:p>
    <w:p w:rsidR="00E864CB" w:rsidRDefault="00E864CB" w:rsidP="005755A7">
      <w:pPr>
        <w:spacing w:after="0" w:line="240" w:lineRule="auto"/>
      </w:pPr>
    </w:p>
    <w:p w:rsidR="0005385F" w:rsidRDefault="0005385F" w:rsidP="005755A7">
      <w:pPr>
        <w:spacing w:after="0" w:line="240" w:lineRule="auto"/>
      </w:pPr>
      <w:r>
        <w:t>This month at school, while short, is busy. Spring Banquet comes early this year, please pray for our students and staff as we spend much of this week preparing. We will be at the church for rehearsals, Wednesday afternoon, and all day Thursday and Friday. We are having our Easter chapel on April 11</w:t>
      </w:r>
      <w:r>
        <w:rPr>
          <w:vertAlign w:val="superscript"/>
        </w:rPr>
        <w:t>th</w:t>
      </w:r>
      <w:r>
        <w:t xml:space="preserve"> and we will have our Bible day that day also; send your child to school dressed as their favorite Bible character! (I bet no one will guess mine!) On April 12</w:t>
      </w:r>
      <w:r>
        <w:rPr>
          <w:vertAlign w:val="superscript"/>
        </w:rPr>
        <w:t>th</w:t>
      </w:r>
      <w:r>
        <w:t>, the grades 4-9 will participate in Student Vote; this gives them the opportunity to participate in a “mock” vote for our riding. Please don’t forget to vote on Tuesday, April 16</w:t>
      </w:r>
      <w:r>
        <w:rPr>
          <w:vertAlign w:val="superscript"/>
        </w:rPr>
        <w:t>th</w:t>
      </w:r>
      <w:r>
        <w:t>! The future of your parental rights and educational rights within Alberta depend on you exercising your democratic right to vote. Finally, when we return from spring break on the 24</w:t>
      </w:r>
      <w:r>
        <w:rPr>
          <w:vertAlign w:val="superscript"/>
        </w:rPr>
        <w:t>th</w:t>
      </w:r>
      <w:r>
        <w:t xml:space="preserve"> of April, we will get right back into the swing of things with Community Service on the 25</w:t>
      </w:r>
      <w:r>
        <w:rPr>
          <w:vertAlign w:val="superscript"/>
        </w:rPr>
        <w:t>th</w:t>
      </w:r>
      <w:r>
        <w:t xml:space="preserve">. </w:t>
      </w:r>
    </w:p>
    <w:p w:rsidR="00314BCD" w:rsidRDefault="00314BCD" w:rsidP="005755A7">
      <w:pPr>
        <w:spacing w:after="0" w:line="240" w:lineRule="auto"/>
      </w:pPr>
    </w:p>
    <w:p w:rsidR="0005385F" w:rsidRDefault="0005385F" w:rsidP="005755A7">
      <w:pPr>
        <w:spacing w:after="0" w:line="240" w:lineRule="auto"/>
      </w:pPr>
      <w:r>
        <w:t>I pray that you and your family will have a wonderful, blessed Easter!</w:t>
      </w:r>
    </w:p>
    <w:p w:rsidR="00314BCD" w:rsidRDefault="00314BCD" w:rsidP="005755A7">
      <w:pPr>
        <w:spacing w:after="0" w:line="240" w:lineRule="auto"/>
      </w:pPr>
    </w:p>
    <w:p w:rsidR="0005385F" w:rsidRDefault="0005385F" w:rsidP="005755A7">
      <w:pPr>
        <w:spacing w:after="0" w:line="240" w:lineRule="auto"/>
      </w:pPr>
      <w:r>
        <w:t xml:space="preserve">Christ is Risen! </w:t>
      </w:r>
    </w:p>
    <w:p w:rsidR="0005385F" w:rsidRDefault="0005385F" w:rsidP="005755A7">
      <w:pPr>
        <w:spacing w:after="0" w:line="240" w:lineRule="auto"/>
      </w:pPr>
      <w:r>
        <w:t>He is Risen indeed!</w:t>
      </w:r>
    </w:p>
    <w:p w:rsidR="0005385F" w:rsidRDefault="0005385F" w:rsidP="005755A7">
      <w:pPr>
        <w:spacing w:after="0" w:line="240" w:lineRule="auto"/>
      </w:pPr>
      <w:r>
        <w:t>Alisa Jeffrey</w:t>
      </w:r>
    </w:p>
    <w:p w:rsidR="009E4292" w:rsidRDefault="009E4292" w:rsidP="0005385F"/>
    <w:p w:rsidR="005755A7" w:rsidRDefault="009E4292" w:rsidP="001F622D">
      <w:pPr>
        <w:spacing w:after="0" w:line="240" w:lineRule="auto"/>
      </w:pPr>
      <w:r>
        <w:t>Please Pray</w:t>
      </w:r>
      <w:r w:rsidR="005755A7">
        <w:t>:</w:t>
      </w:r>
    </w:p>
    <w:p w:rsidR="009E4292" w:rsidRDefault="009E4292" w:rsidP="001F622D">
      <w:pPr>
        <w:spacing w:after="0" w:line="240" w:lineRule="auto"/>
      </w:pPr>
      <w:r>
        <w:t xml:space="preserve">During these next days and weeks, we would ask that you remember some specific members of our school community in prayer.  We have extended our condolences to Ms. Chu and her family as they had to say goodbye to her father this week. He has joined our Lord Jesus for which we give God praise.  Nevertheless, his passing has come without warning to his family and community so please uphold them in prayer as they accept and adjust.  We also want to remember the Neufeld family as they walk through the passing of another year of missing Samantha and the Driedger family as they near this first year </w:t>
      </w:r>
      <w:r w:rsidR="00314BCD">
        <w:t xml:space="preserve">mark of missing Mr. Driedger. We pray that the God of all comforts will wrap His arms around each member of these families and that they will experience His love, grace and comfort deeply during this time. </w:t>
      </w:r>
      <w:r>
        <w:t xml:space="preserve"> </w:t>
      </w:r>
    </w:p>
    <w:p w:rsidR="005755A7" w:rsidRDefault="005755A7" w:rsidP="0005385F"/>
    <w:p w:rsidR="001F622D" w:rsidRDefault="001F622D" w:rsidP="00367E27">
      <w:pPr>
        <w:jc w:val="center"/>
        <w:rPr>
          <w:b/>
          <w:color w:val="234F77" w:themeColor="accent2" w:themeShade="80"/>
          <w:sz w:val="28"/>
          <w:szCs w:val="24"/>
          <w:u w:val="single"/>
        </w:rPr>
      </w:pPr>
    </w:p>
    <w:p w:rsidR="00367E27" w:rsidRPr="001C1810" w:rsidRDefault="00367E27" w:rsidP="00367E27">
      <w:pPr>
        <w:jc w:val="center"/>
        <w:rPr>
          <w:b/>
          <w:color w:val="234F77" w:themeColor="accent2" w:themeShade="80"/>
          <w:sz w:val="28"/>
          <w:szCs w:val="24"/>
          <w:u w:val="single"/>
        </w:rPr>
      </w:pPr>
      <w:r w:rsidRPr="001C1810">
        <w:rPr>
          <w:b/>
          <w:color w:val="234F77" w:themeColor="accent2" w:themeShade="80"/>
          <w:sz w:val="28"/>
          <w:szCs w:val="24"/>
          <w:u w:val="single"/>
        </w:rPr>
        <w:lastRenderedPageBreak/>
        <w:t>GENERAL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40"/>
        <w:gridCol w:w="5528"/>
      </w:tblGrid>
      <w:tr w:rsidR="00B86D6E" w:rsidRPr="00E24352" w:rsidTr="00755A4B">
        <w:trPr>
          <w:trHeight w:val="440"/>
        </w:trPr>
        <w:tc>
          <w:tcPr>
            <w:tcW w:w="5240" w:type="dxa"/>
          </w:tcPr>
          <w:p w:rsidR="00367E27" w:rsidRPr="001C1810" w:rsidRDefault="0081427A" w:rsidP="00241870">
            <w:pPr>
              <w:tabs>
                <w:tab w:val="left" w:pos="767"/>
              </w:tabs>
              <w:rPr>
                <w:b/>
                <w:color w:val="234F77" w:themeColor="accent2" w:themeShade="80"/>
                <w:sz w:val="24"/>
                <w:szCs w:val="24"/>
              </w:rPr>
            </w:pPr>
            <w:r w:rsidRPr="001C1810">
              <w:rPr>
                <w:b/>
                <w:color w:val="234F77" w:themeColor="accent2" w:themeShade="80"/>
                <w:sz w:val="24"/>
                <w:szCs w:val="24"/>
              </w:rPr>
              <w:t>VISITOR SIGN-IN</w:t>
            </w:r>
          </w:p>
          <w:p w:rsidR="00367E27" w:rsidRDefault="00367E27" w:rsidP="00E51714">
            <w:pPr>
              <w:tabs>
                <w:tab w:val="left" w:pos="767"/>
              </w:tabs>
              <w:jc w:val="both"/>
              <w:rPr>
                <w:sz w:val="24"/>
                <w:szCs w:val="24"/>
              </w:rPr>
            </w:pPr>
            <w:r w:rsidRPr="00367E27">
              <w:rPr>
                <w:sz w:val="24"/>
                <w:szCs w:val="24"/>
              </w:rPr>
              <w:t xml:space="preserve">Please report at the office before proceeding to any classroom. </w:t>
            </w:r>
          </w:p>
          <w:p w:rsidR="00367E27" w:rsidRPr="00C6264D" w:rsidRDefault="00367E27" w:rsidP="00241870">
            <w:pPr>
              <w:tabs>
                <w:tab w:val="left" w:pos="767"/>
              </w:tabs>
              <w:rPr>
                <w:sz w:val="20"/>
                <w:szCs w:val="20"/>
              </w:rPr>
            </w:pPr>
          </w:p>
          <w:p w:rsidR="00367E27" w:rsidRPr="001C1810" w:rsidRDefault="0081427A" w:rsidP="00241870">
            <w:pPr>
              <w:tabs>
                <w:tab w:val="left" w:pos="767"/>
              </w:tabs>
              <w:rPr>
                <w:b/>
                <w:color w:val="234F77" w:themeColor="accent2" w:themeShade="80"/>
                <w:sz w:val="24"/>
                <w:szCs w:val="24"/>
                <w:u w:val="single"/>
              </w:rPr>
            </w:pPr>
            <w:r w:rsidRPr="001C1810">
              <w:rPr>
                <w:b/>
                <w:color w:val="234F77" w:themeColor="accent2" w:themeShade="80"/>
                <w:sz w:val="24"/>
                <w:szCs w:val="24"/>
                <w:u w:val="single"/>
              </w:rPr>
              <w:t>STUDENT SIGN-IN</w:t>
            </w:r>
          </w:p>
          <w:p w:rsidR="00367E27" w:rsidRPr="00367E27" w:rsidRDefault="00367E27" w:rsidP="00E51714">
            <w:pPr>
              <w:tabs>
                <w:tab w:val="left" w:pos="767"/>
              </w:tabs>
              <w:jc w:val="both"/>
              <w:rPr>
                <w:b/>
                <w:sz w:val="24"/>
                <w:szCs w:val="24"/>
                <w:u w:val="single"/>
              </w:rPr>
            </w:pPr>
            <w:r w:rsidRPr="00367E27">
              <w:rPr>
                <w:sz w:val="24"/>
                <w:szCs w:val="24"/>
              </w:rPr>
              <w:t>Please stop by the office to sign your child "in" if you</w:t>
            </w:r>
            <w:r>
              <w:rPr>
                <w:sz w:val="24"/>
                <w:szCs w:val="24"/>
              </w:rPr>
              <w:t xml:space="preserve"> are dropping them off after 8:4</w:t>
            </w:r>
            <w:r w:rsidRPr="00367E27">
              <w:rPr>
                <w:sz w:val="24"/>
                <w:szCs w:val="24"/>
              </w:rPr>
              <w:t>5am or "out" if you are picking them up throughout the day bef</w:t>
            </w:r>
            <w:r>
              <w:rPr>
                <w:sz w:val="24"/>
                <w:szCs w:val="24"/>
              </w:rPr>
              <w:t xml:space="preserve">ore </w:t>
            </w:r>
          </w:p>
          <w:p w:rsidR="00EE4A04" w:rsidRDefault="00EE4A04" w:rsidP="00EE4A04">
            <w:pPr>
              <w:rPr>
                <w:sz w:val="24"/>
                <w:szCs w:val="24"/>
              </w:rPr>
            </w:pPr>
            <w:r>
              <w:rPr>
                <w:sz w:val="24"/>
                <w:szCs w:val="24"/>
              </w:rPr>
              <w:t>3:20</w:t>
            </w:r>
            <w:r w:rsidRPr="00367E27">
              <w:rPr>
                <w:sz w:val="24"/>
                <w:szCs w:val="24"/>
              </w:rPr>
              <w:t>pm. This will assist us in knowing which children are on site.</w:t>
            </w:r>
          </w:p>
          <w:p w:rsidR="002C1895" w:rsidRPr="002C1895" w:rsidRDefault="002C1895" w:rsidP="00F1526F">
            <w:pPr>
              <w:tabs>
                <w:tab w:val="left" w:pos="767"/>
              </w:tabs>
              <w:rPr>
                <w:b/>
                <w:color w:val="234F77" w:themeColor="accent2" w:themeShade="80"/>
                <w:sz w:val="20"/>
                <w:szCs w:val="20"/>
                <w:u w:val="single"/>
              </w:rPr>
            </w:pPr>
          </w:p>
          <w:p w:rsidR="00570622" w:rsidRPr="001C1810" w:rsidRDefault="00662B2A" w:rsidP="00D20C47">
            <w:pPr>
              <w:tabs>
                <w:tab w:val="left" w:pos="767"/>
              </w:tabs>
              <w:jc w:val="both"/>
              <w:rPr>
                <w:b/>
                <w:color w:val="234F77" w:themeColor="accent2" w:themeShade="80"/>
                <w:sz w:val="24"/>
                <w:szCs w:val="24"/>
                <w:u w:val="single"/>
              </w:rPr>
            </w:pPr>
            <w:r w:rsidRPr="001C1810">
              <w:rPr>
                <w:b/>
                <w:color w:val="234F77" w:themeColor="accent2" w:themeShade="80"/>
                <w:sz w:val="24"/>
                <w:szCs w:val="24"/>
                <w:u w:val="single"/>
              </w:rPr>
              <w:t>NO PARKING ZONE</w:t>
            </w:r>
          </w:p>
          <w:p w:rsidR="00662B2A" w:rsidRDefault="00662B2A" w:rsidP="00D20C47">
            <w:pPr>
              <w:tabs>
                <w:tab w:val="left" w:pos="767"/>
              </w:tabs>
              <w:jc w:val="both"/>
              <w:rPr>
                <w:sz w:val="24"/>
                <w:szCs w:val="24"/>
              </w:rPr>
            </w:pPr>
            <w:r>
              <w:rPr>
                <w:sz w:val="24"/>
                <w:szCs w:val="24"/>
              </w:rPr>
              <w:t xml:space="preserve">We would like to remind parents that the space in front of the school building is a </w:t>
            </w:r>
            <w:r w:rsidRPr="00662B2A">
              <w:rPr>
                <w:sz w:val="24"/>
                <w:szCs w:val="24"/>
                <w:u w:val="single"/>
              </w:rPr>
              <w:t>NO PARKING ZONE</w:t>
            </w:r>
            <w:r>
              <w:rPr>
                <w:sz w:val="24"/>
                <w:szCs w:val="24"/>
              </w:rPr>
              <w:t xml:space="preserve"> as per signs posted on the building. </w:t>
            </w:r>
          </w:p>
          <w:p w:rsidR="00662B2A" w:rsidRPr="002C1895" w:rsidRDefault="00662B2A" w:rsidP="00D20C47">
            <w:pPr>
              <w:tabs>
                <w:tab w:val="left" w:pos="767"/>
              </w:tabs>
              <w:jc w:val="both"/>
              <w:rPr>
                <w:sz w:val="20"/>
                <w:szCs w:val="20"/>
              </w:rPr>
            </w:pPr>
          </w:p>
          <w:p w:rsidR="00680E75" w:rsidRPr="001C1810" w:rsidRDefault="00680E75" w:rsidP="00680E75">
            <w:pPr>
              <w:rPr>
                <w:rFonts w:asciiTheme="majorHAnsi" w:hAnsiTheme="majorHAnsi" w:cs="Times New Roman"/>
                <w:b/>
                <w:color w:val="234F77" w:themeColor="accent2" w:themeShade="80"/>
                <w:sz w:val="24"/>
                <w:szCs w:val="24"/>
                <w:u w:val="single"/>
              </w:rPr>
            </w:pPr>
            <w:r w:rsidRPr="001C1810">
              <w:rPr>
                <w:rFonts w:asciiTheme="majorHAnsi" w:hAnsiTheme="majorHAnsi" w:cs="Times New Roman"/>
                <w:b/>
                <w:color w:val="234F77" w:themeColor="accent2" w:themeShade="80"/>
                <w:sz w:val="24"/>
                <w:szCs w:val="24"/>
                <w:u w:val="single"/>
              </w:rPr>
              <w:t>MEMORY VERSES</w:t>
            </w:r>
          </w:p>
          <w:p w:rsidR="00D72AD8" w:rsidRPr="00F81410" w:rsidRDefault="00680E75" w:rsidP="00680E75">
            <w:pPr>
              <w:pStyle w:val="ListParagraph"/>
              <w:ind w:left="-23"/>
              <w:rPr>
                <w:sz w:val="24"/>
              </w:rPr>
            </w:pPr>
            <w:r>
              <w:rPr>
                <w:rFonts w:asciiTheme="majorHAnsi" w:hAnsiTheme="majorHAnsi" w:cs="Times New Roman"/>
                <w:sz w:val="24"/>
                <w:szCs w:val="24"/>
              </w:rPr>
              <w:t>Please ensure your children are doing their best to memorize these verses; hiding God’s Word in their hearts. An award is given to all students who are able to recite all the verses at the end of the year.</w:t>
            </w:r>
          </w:p>
        </w:tc>
        <w:tc>
          <w:tcPr>
            <w:tcW w:w="5528" w:type="dxa"/>
          </w:tcPr>
          <w:p w:rsidR="001C1810" w:rsidRPr="001C1810" w:rsidRDefault="001C1810" w:rsidP="001C1810">
            <w:pPr>
              <w:rPr>
                <w:rFonts w:asciiTheme="majorHAnsi" w:hAnsiTheme="majorHAnsi" w:cs="Times New Roman"/>
                <w:b/>
                <w:color w:val="234F77" w:themeColor="accent2" w:themeShade="80"/>
                <w:sz w:val="24"/>
                <w:szCs w:val="24"/>
                <w:u w:val="single"/>
              </w:rPr>
            </w:pPr>
            <w:r w:rsidRPr="001C1810">
              <w:rPr>
                <w:rFonts w:asciiTheme="majorHAnsi" w:hAnsiTheme="majorHAnsi" w:cs="Times New Roman"/>
                <w:b/>
                <w:color w:val="234F77" w:themeColor="accent2" w:themeShade="80"/>
                <w:sz w:val="24"/>
                <w:szCs w:val="24"/>
                <w:u w:val="single"/>
              </w:rPr>
              <w:t>ALLERGIES</w:t>
            </w:r>
          </w:p>
          <w:p w:rsidR="001C1810" w:rsidRDefault="001C1810" w:rsidP="001C1810">
            <w:pPr>
              <w:jc w:val="both"/>
              <w:rPr>
                <w:b/>
                <w:color w:val="234F77" w:themeColor="accent2" w:themeShade="80"/>
                <w:sz w:val="24"/>
                <w:u w:val="single"/>
              </w:rPr>
            </w:pPr>
            <w:r>
              <w:rPr>
                <w:sz w:val="24"/>
              </w:rPr>
              <w:t>We have a student that is allergic to peanuts and peanut products in the ECS/Gr 1 classroom; therefore students in that classroom are not perm</w:t>
            </w:r>
            <w:r w:rsidR="00A434D4">
              <w:rPr>
                <w:sz w:val="24"/>
              </w:rPr>
              <w:t>itted to bring peanut products. Peanut aware student in Gr 7-9.</w:t>
            </w:r>
          </w:p>
          <w:p w:rsidR="002A2274" w:rsidRPr="001C1810" w:rsidRDefault="002A2274" w:rsidP="00D20C47">
            <w:pPr>
              <w:jc w:val="both"/>
              <w:rPr>
                <w:b/>
                <w:color w:val="234F77" w:themeColor="accent2" w:themeShade="80"/>
                <w:sz w:val="24"/>
                <w:u w:val="single"/>
              </w:rPr>
            </w:pPr>
            <w:r w:rsidRPr="001C1810">
              <w:rPr>
                <w:b/>
                <w:color w:val="234F77" w:themeColor="accent2" w:themeShade="80"/>
                <w:sz w:val="24"/>
                <w:u w:val="single"/>
              </w:rPr>
              <w:t>URSTORE</w:t>
            </w:r>
          </w:p>
          <w:p w:rsidR="00D20C47" w:rsidRDefault="00D20C47" w:rsidP="00D20C47">
            <w:pPr>
              <w:jc w:val="both"/>
              <w:rPr>
                <w:sz w:val="24"/>
              </w:rPr>
            </w:pPr>
            <w:r>
              <w:rPr>
                <w:sz w:val="24"/>
              </w:rPr>
              <w:t>If you are interested in buying clothing with the school name/crest, or sports apparel with our warriors  logo,</w:t>
            </w:r>
          </w:p>
          <w:p w:rsidR="00D20C47" w:rsidRPr="00C6264D" w:rsidRDefault="00D20C47" w:rsidP="00D20C47">
            <w:pPr>
              <w:jc w:val="both"/>
              <w:rPr>
                <w:rFonts w:cs="Times New Roman"/>
                <w:sz w:val="20"/>
                <w:szCs w:val="20"/>
              </w:rPr>
            </w:pPr>
            <w:r>
              <w:rPr>
                <w:sz w:val="24"/>
              </w:rPr>
              <w:t xml:space="preserve">please visit our online store. </w:t>
            </w:r>
            <w:hyperlink r:id="rId10" w:history="1">
              <w:r w:rsidRPr="00B9074B">
                <w:rPr>
                  <w:rStyle w:val="Hyperlink"/>
                  <w:sz w:val="24"/>
                </w:rPr>
                <w:t>http://urstore.ca/schools/ca/alberta/high-level/hlca-warriors</w:t>
              </w:r>
            </w:hyperlink>
            <w:r>
              <w:rPr>
                <w:sz w:val="24"/>
              </w:rPr>
              <w:t xml:space="preserve">  You can customize your order to suit your needs.  </w:t>
            </w:r>
          </w:p>
          <w:p w:rsidR="00D20C47" w:rsidRPr="002C1895" w:rsidRDefault="00D20C47" w:rsidP="00D20C47">
            <w:pPr>
              <w:tabs>
                <w:tab w:val="left" w:pos="767"/>
              </w:tabs>
              <w:rPr>
                <w:b/>
                <w:color w:val="3476B1" w:themeColor="accent2" w:themeShade="BF"/>
                <w:sz w:val="20"/>
                <w:szCs w:val="20"/>
                <w:u w:val="single"/>
              </w:rPr>
            </w:pPr>
          </w:p>
          <w:p w:rsidR="00212503" w:rsidRPr="001C1810" w:rsidRDefault="00212503" w:rsidP="00212503">
            <w:pPr>
              <w:tabs>
                <w:tab w:val="left" w:pos="767"/>
              </w:tabs>
              <w:rPr>
                <w:color w:val="234F77" w:themeColor="accent2" w:themeShade="80"/>
                <w:sz w:val="24"/>
                <w:szCs w:val="24"/>
                <w:u w:val="single"/>
              </w:rPr>
            </w:pPr>
            <w:r w:rsidRPr="001C1810">
              <w:rPr>
                <w:b/>
                <w:color w:val="234F77" w:themeColor="accent2" w:themeShade="80"/>
                <w:sz w:val="24"/>
                <w:szCs w:val="24"/>
                <w:u w:val="single"/>
              </w:rPr>
              <w:t>SOCIAL MEDIA</w:t>
            </w:r>
          </w:p>
          <w:p w:rsidR="00212503" w:rsidRDefault="00212503" w:rsidP="00212503">
            <w:pPr>
              <w:tabs>
                <w:tab w:val="left" w:pos="767"/>
              </w:tabs>
              <w:rPr>
                <w:b/>
                <w:color w:val="3476B1" w:themeColor="accent2" w:themeShade="BF"/>
                <w:sz w:val="24"/>
                <w:u w:val="single"/>
              </w:rPr>
            </w:pPr>
            <w:r>
              <w:rPr>
                <w:sz w:val="24"/>
                <w:szCs w:val="24"/>
              </w:rPr>
              <w:t xml:space="preserve">Please check out our website @ </w:t>
            </w:r>
            <w:hyperlink r:id="rId11" w:history="1">
              <w:r w:rsidRPr="001F4BD9">
                <w:rPr>
                  <w:rStyle w:val="Hyperlink"/>
                  <w:sz w:val="24"/>
                  <w:szCs w:val="24"/>
                </w:rPr>
                <w:t>www.hlcacademy.ca</w:t>
              </w:r>
            </w:hyperlink>
            <w:r w:rsidR="00680E75">
              <w:rPr>
                <w:sz w:val="24"/>
                <w:szCs w:val="24"/>
              </w:rPr>
              <w:t xml:space="preserve"> for upcoming events. </w:t>
            </w:r>
            <w:r>
              <w:rPr>
                <w:sz w:val="24"/>
                <w:szCs w:val="24"/>
              </w:rPr>
              <w:t>You can also</w:t>
            </w:r>
            <w:r w:rsidRPr="00367E27">
              <w:rPr>
                <w:sz w:val="24"/>
                <w:szCs w:val="24"/>
              </w:rPr>
              <w:t xml:space="preserve"> follow us on Facebook to stay up to date </w:t>
            </w:r>
            <w:r>
              <w:rPr>
                <w:sz w:val="24"/>
                <w:szCs w:val="24"/>
              </w:rPr>
              <w:t>on school happenings</w:t>
            </w:r>
            <w:r w:rsidR="00680E75">
              <w:rPr>
                <w:sz w:val="24"/>
                <w:szCs w:val="24"/>
              </w:rPr>
              <w:t>, homework</w:t>
            </w:r>
            <w:r>
              <w:rPr>
                <w:sz w:val="24"/>
                <w:szCs w:val="24"/>
              </w:rPr>
              <w:t xml:space="preserve"> and other announcements.</w:t>
            </w:r>
          </w:p>
          <w:p w:rsidR="00B86D6E" w:rsidRPr="00F1526F" w:rsidRDefault="00B86D6E" w:rsidP="005E2918">
            <w:pPr>
              <w:tabs>
                <w:tab w:val="left" w:pos="767"/>
              </w:tabs>
              <w:rPr>
                <w:sz w:val="24"/>
                <w:szCs w:val="24"/>
              </w:rPr>
            </w:pPr>
          </w:p>
        </w:tc>
      </w:tr>
    </w:tbl>
    <w:p w:rsidR="00B86D6E" w:rsidRPr="001C1810" w:rsidRDefault="00B86D6E" w:rsidP="00241870">
      <w:pPr>
        <w:spacing w:after="0" w:line="240" w:lineRule="auto"/>
        <w:rPr>
          <w:b/>
          <w:color w:val="234F77" w:themeColor="accent2" w:themeShade="80"/>
          <w:sz w:val="22"/>
          <w:szCs w:val="22"/>
        </w:rPr>
      </w:pPr>
    </w:p>
    <w:p w:rsidR="002E0276" w:rsidRPr="001C1810" w:rsidRDefault="002E0276" w:rsidP="00F1526F">
      <w:pPr>
        <w:jc w:val="center"/>
        <w:rPr>
          <w:b/>
          <w:color w:val="234F77" w:themeColor="accent2" w:themeShade="80"/>
          <w:sz w:val="28"/>
          <w:szCs w:val="24"/>
          <w:u w:val="single"/>
        </w:rPr>
      </w:pPr>
      <w:r w:rsidRPr="001C1810">
        <w:rPr>
          <w:b/>
          <w:color w:val="234F77" w:themeColor="accent2" w:themeShade="80"/>
          <w:sz w:val="28"/>
          <w:szCs w:val="24"/>
          <w:u w:val="single"/>
        </w:rPr>
        <w:t>UPCOMING EVENTS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5"/>
        <w:gridCol w:w="5395"/>
      </w:tblGrid>
      <w:tr w:rsidR="002E0276" w:rsidTr="00F1526F">
        <w:tc>
          <w:tcPr>
            <w:tcW w:w="5395" w:type="dxa"/>
          </w:tcPr>
          <w:p w:rsidR="008A23F2" w:rsidRDefault="0081427A" w:rsidP="008A23F2">
            <w:pPr>
              <w:rPr>
                <w:rFonts w:asciiTheme="majorHAnsi" w:hAnsiTheme="majorHAnsi" w:cs="Times New Roman"/>
                <w:b/>
                <w:color w:val="234F77" w:themeColor="accent2" w:themeShade="80"/>
                <w:sz w:val="28"/>
                <w:szCs w:val="28"/>
                <w:u w:val="single"/>
              </w:rPr>
            </w:pPr>
            <w:r w:rsidRPr="00891A6C">
              <w:rPr>
                <w:rFonts w:asciiTheme="majorHAnsi" w:hAnsiTheme="majorHAnsi" w:cs="Times New Roman"/>
                <w:b/>
                <w:color w:val="234F77" w:themeColor="accent2" w:themeShade="80"/>
                <w:sz w:val="28"/>
                <w:szCs w:val="28"/>
                <w:u w:val="single"/>
              </w:rPr>
              <w:t>IMPORTANT DATES</w:t>
            </w:r>
          </w:p>
          <w:p w:rsidR="00264B39" w:rsidRPr="00264B39" w:rsidRDefault="00264B39" w:rsidP="008A23F2">
            <w:pPr>
              <w:rPr>
                <w:rFonts w:asciiTheme="majorHAnsi" w:hAnsiTheme="majorHAnsi" w:cs="Times New Roman"/>
                <w:i/>
                <w:sz w:val="22"/>
                <w:szCs w:val="22"/>
              </w:rPr>
            </w:pPr>
            <w:r>
              <w:rPr>
                <w:rFonts w:asciiTheme="majorHAnsi" w:hAnsiTheme="majorHAnsi" w:cs="Times New Roman"/>
                <w:i/>
                <w:sz w:val="22"/>
                <w:szCs w:val="22"/>
              </w:rPr>
              <w:t>(All play practices at @HLEC)</w:t>
            </w:r>
          </w:p>
          <w:p w:rsidR="00264B39" w:rsidRDefault="00264B39" w:rsidP="008A23F2">
            <w:pPr>
              <w:rPr>
                <w:rFonts w:asciiTheme="majorHAnsi" w:hAnsiTheme="majorHAnsi" w:cs="Times New Roman"/>
                <w:sz w:val="24"/>
                <w:szCs w:val="24"/>
              </w:rPr>
            </w:pPr>
            <w:r>
              <w:rPr>
                <w:rFonts w:asciiTheme="majorHAnsi" w:hAnsiTheme="majorHAnsi" w:cs="Times New Roman"/>
                <w:b/>
                <w:sz w:val="24"/>
                <w:szCs w:val="24"/>
              </w:rPr>
              <w:t xml:space="preserve">Apr 3: </w:t>
            </w:r>
            <w:r>
              <w:rPr>
                <w:rFonts w:asciiTheme="majorHAnsi" w:hAnsiTheme="majorHAnsi" w:cs="Times New Roman"/>
                <w:sz w:val="24"/>
                <w:szCs w:val="24"/>
              </w:rPr>
              <w:t xml:space="preserve">Gr 1-6 </w:t>
            </w:r>
            <w:r>
              <w:rPr>
                <w:rFonts w:asciiTheme="majorHAnsi" w:hAnsiTheme="majorHAnsi" w:cs="Times New Roman"/>
                <w:b/>
                <w:sz w:val="24"/>
                <w:szCs w:val="24"/>
              </w:rPr>
              <w:t xml:space="preserve">Play Practice </w:t>
            </w:r>
            <w:r>
              <w:rPr>
                <w:rFonts w:asciiTheme="majorHAnsi" w:hAnsiTheme="majorHAnsi" w:cs="Times New Roman"/>
                <w:sz w:val="24"/>
                <w:szCs w:val="24"/>
              </w:rPr>
              <w:t>12:35-3pm</w:t>
            </w:r>
          </w:p>
          <w:p w:rsidR="00264B39" w:rsidRDefault="00264B39" w:rsidP="008A23F2">
            <w:pPr>
              <w:rPr>
                <w:rFonts w:asciiTheme="majorHAnsi" w:hAnsiTheme="majorHAnsi" w:cs="Times New Roman"/>
                <w:sz w:val="24"/>
                <w:szCs w:val="24"/>
              </w:rPr>
            </w:pPr>
            <w:r>
              <w:rPr>
                <w:rFonts w:asciiTheme="majorHAnsi" w:hAnsiTheme="majorHAnsi" w:cs="Times New Roman"/>
                <w:b/>
                <w:sz w:val="24"/>
                <w:szCs w:val="24"/>
              </w:rPr>
              <w:t xml:space="preserve">Apr 4: </w:t>
            </w:r>
            <w:r>
              <w:rPr>
                <w:rFonts w:asciiTheme="majorHAnsi" w:hAnsiTheme="majorHAnsi" w:cs="Times New Roman"/>
                <w:sz w:val="24"/>
                <w:szCs w:val="24"/>
              </w:rPr>
              <w:t xml:space="preserve">Whole School </w:t>
            </w:r>
            <w:r w:rsidRPr="00264B39">
              <w:rPr>
                <w:rFonts w:asciiTheme="majorHAnsi" w:hAnsiTheme="majorHAnsi" w:cs="Times New Roman"/>
                <w:b/>
                <w:sz w:val="24"/>
                <w:szCs w:val="24"/>
              </w:rPr>
              <w:t>Play Practice</w:t>
            </w:r>
            <w:r>
              <w:rPr>
                <w:rFonts w:asciiTheme="majorHAnsi" w:hAnsiTheme="majorHAnsi" w:cs="Times New Roman"/>
                <w:sz w:val="24"/>
                <w:szCs w:val="24"/>
              </w:rPr>
              <w:t xml:space="preserve"> 9am-3pm</w:t>
            </w:r>
          </w:p>
          <w:p w:rsidR="00EF425A" w:rsidRPr="008C593C" w:rsidRDefault="00EF425A" w:rsidP="00EF425A">
            <w:pPr>
              <w:pStyle w:val="ListParagraph"/>
              <w:numPr>
                <w:ilvl w:val="0"/>
                <w:numId w:val="22"/>
              </w:numPr>
              <w:rPr>
                <w:rFonts w:asciiTheme="majorHAnsi" w:hAnsiTheme="majorHAnsi" w:cs="Times New Roman"/>
                <w:i/>
                <w:sz w:val="22"/>
                <w:szCs w:val="22"/>
              </w:rPr>
            </w:pPr>
            <w:r w:rsidRPr="008C593C">
              <w:rPr>
                <w:rFonts w:asciiTheme="majorHAnsi" w:hAnsiTheme="majorHAnsi" w:cs="Times New Roman"/>
                <w:i/>
                <w:sz w:val="22"/>
                <w:szCs w:val="22"/>
              </w:rPr>
              <w:t xml:space="preserve">Students need to bring bag </w:t>
            </w:r>
            <w:r w:rsidR="008C593C" w:rsidRPr="008C593C">
              <w:rPr>
                <w:rFonts w:asciiTheme="majorHAnsi" w:hAnsiTheme="majorHAnsi" w:cs="Times New Roman"/>
                <w:i/>
                <w:sz w:val="22"/>
                <w:szCs w:val="22"/>
              </w:rPr>
              <w:t>lunches (no heating available) and a water bottle.</w:t>
            </w:r>
          </w:p>
          <w:p w:rsidR="00264B39" w:rsidRDefault="00264B39" w:rsidP="008A23F2">
            <w:pPr>
              <w:rPr>
                <w:rFonts w:asciiTheme="majorHAnsi" w:hAnsiTheme="majorHAnsi" w:cs="Times New Roman"/>
                <w:sz w:val="24"/>
                <w:szCs w:val="24"/>
              </w:rPr>
            </w:pPr>
            <w:r>
              <w:rPr>
                <w:rFonts w:asciiTheme="majorHAnsi" w:hAnsiTheme="majorHAnsi" w:cs="Times New Roman"/>
                <w:b/>
                <w:sz w:val="24"/>
                <w:szCs w:val="24"/>
              </w:rPr>
              <w:t xml:space="preserve">Apr 5: </w:t>
            </w:r>
            <w:r>
              <w:rPr>
                <w:rFonts w:asciiTheme="majorHAnsi" w:hAnsiTheme="majorHAnsi" w:cs="Times New Roman"/>
                <w:sz w:val="24"/>
                <w:szCs w:val="24"/>
              </w:rPr>
              <w:t xml:space="preserve">Whole School </w:t>
            </w:r>
            <w:r w:rsidRPr="00264B39">
              <w:rPr>
                <w:rFonts w:asciiTheme="majorHAnsi" w:hAnsiTheme="majorHAnsi" w:cs="Times New Roman"/>
                <w:b/>
                <w:sz w:val="24"/>
                <w:szCs w:val="24"/>
              </w:rPr>
              <w:t>Play Practice</w:t>
            </w:r>
            <w:r>
              <w:rPr>
                <w:rFonts w:asciiTheme="majorHAnsi" w:hAnsiTheme="majorHAnsi" w:cs="Times New Roman"/>
                <w:sz w:val="24"/>
                <w:szCs w:val="24"/>
              </w:rPr>
              <w:t xml:space="preserve"> 9am-3pm</w:t>
            </w:r>
          </w:p>
          <w:p w:rsidR="008C593C" w:rsidRPr="008C593C" w:rsidRDefault="008C593C" w:rsidP="008C593C">
            <w:pPr>
              <w:pStyle w:val="ListParagraph"/>
              <w:numPr>
                <w:ilvl w:val="0"/>
                <w:numId w:val="22"/>
              </w:numPr>
              <w:rPr>
                <w:rFonts w:asciiTheme="majorHAnsi" w:hAnsiTheme="majorHAnsi" w:cs="Times New Roman"/>
                <w:i/>
                <w:sz w:val="22"/>
                <w:szCs w:val="22"/>
              </w:rPr>
            </w:pPr>
            <w:r w:rsidRPr="008C593C">
              <w:rPr>
                <w:rFonts w:asciiTheme="majorHAnsi" w:hAnsiTheme="majorHAnsi" w:cs="Times New Roman"/>
                <w:i/>
                <w:sz w:val="22"/>
                <w:szCs w:val="22"/>
              </w:rPr>
              <w:t>Students need to bring bag lunches (no heating available) and a water bottle.</w:t>
            </w:r>
          </w:p>
          <w:p w:rsidR="00255CB7" w:rsidRDefault="00D75A4C" w:rsidP="008A23F2">
            <w:pPr>
              <w:rPr>
                <w:rFonts w:asciiTheme="majorHAnsi" w:hAnsiTheme="majorHAnsi" w:cs="Times New Roman"/>
                <w:b/>
                <w:sz w:val="24"/>
                <w:szCs w:val="24"/>
              </w:rPr>
            </w:pPr>
            <w:r>
              <w:rPr>
                <w:rFonts w:asciiTheme="majorHAnsi" w:hAnsiTheme="majorHAnsi" w:cs="Times New Roman"/>
                <w:b/>
                <w:sz w:val="24"/>
                <w:szCs w:val="24"/>
              </w:rPr>
              <w:t>Apr 6: Spring Fundraising Banquet</w:t>
            </w:r>
          </w:p>
          <w:p w:rsidR="00D75A4C" w:rsidRPr="00D75A4C" w:rsidRDefault="00D75A4C" w:rsidP="00D75A4C">
            <w:pPr>
              <w:pStyle w:val="ListParagraph"/>
              <w:numPr>
                <w:ilvl w:val="0"/>
                <w:numId w:val="18"/>
              </w:numPr>
              <w:rPr>
                <w:rFonts w:asciiTheme="majorHAnsi" w:hAnsiTheme="majorHAnsi" w:cs="Times New Roman"/>
                <w:b/>
                <w:sz w:val="24"/>
                <w:szCs w:val="24"/>
              </w:rPr>
            </w:pPr>
            <w:r>
              <w:rPr>
                <w:rFonts w:asciiTheme="majorHAnsi" w:hAnsiTheme="majorHAnsi" w:cs="Times New Roman"/>
                <w:sz w:val="24"/>
                <w:szCs w:val="24"/>
              </w:rPr>
              <w:t>Starting at 5:30pm</w:t>
            </w:r>
          </w:p>
          <w:p w:rsidR="00D75A4C" w:rsidRPr="00AA04EF" w:rsidRDefault="00D75A4C" w:rsidP="00D75A4C">
            <w:pPr>
              <w:pStyle w:val="ListParagraph"/>
              <w:numPr>
                <w:ilvl w:val="0"/>
                <w:numId w:val="18"/>
              </w:numPr>
              <w:rPr>
                <w:rFonts w:asciiTheme="majorHAnsi" w:hAnsiTheme="majorHAnsi" w:cs="Times New Roman"/>
                <w:b/>
                <w:sz w:val="24"/>
                <w:szCs w:val="24"/>
              </w:rPr>
            </w:pPr>
            <w:r>
              <w:rPr>
                <w:rFonts w:asciiTheme="majorHAnsi" w:hAnsiTheme="majorHAnsi" w:cs="Times New Roman"/>
                <w:sz w:val="24"/>
                <w:szCs w:val="24"/>
              </w:rPr>
              <w:t>@HL Evangelical Free Church</w:t>
            </w:r>
          </w:p>
          <w:p w:rsidR="00157906" w:rsidRPr="00157906" w:rsidRDefault="00157906" w:rsidP="00264B39">
            <w:pPr>
              <w:jc w:val="both"/>
              <w:rPr>
                <w:sz w:val="24"/>
              </w:rPr>
            </w:pPr>
          </w:p>
        </w:tc>
        <w:tc>
          <w:tcPr>
            <w:tcW w:w="5395" w:type="dxa"/>
          </w:tcPr>
          <w:p w:rsidR="00264B39" w:rsidRPr="008C593C" w:rsidRDefault="00264B39" w:rsidP="00264B39">
            <w:pPr>
              <w:pStyle w:val="ListParagraph"/>
              <w:numPr>
                <w:ilvl w:val="0"/>
                <w:numId w:val="18"/>
              </w:numPr>
              <w:rPr>
                <w:rFonts w:asciiTheme="majorHAnsi" w:hAnsiTheme="majorHAnsi" w:cs="Times New Roman"/>
                <w:b/>
                <w:i/>
                <w:sz w:val="22"/>
                <w:szCs w:val="22"/>
              </w:rPr>
            </w:pPr>
            <w:r w:rsidRPr="008C593C">
              <w:rPr>
                <w:rFonts w:asciiTheme="majorHAnsi" w:hAnsiTheme="majorHAnsi" w:cs="Times New Roman"/>
                <w:i/>
                <w:sz w:val="22"/>
                <w:szCs w:val="22"/>
              </w:rPr>
              <w:t xml:space="preserve">A reminder for banquet food donations - $60 per family </w:t>
            </w:r>
          </w:p>
          <w:p w:rsidR="00264B39" w:rsidRPr="008C593C" w:rsidRDefault="001A18A1" w:rsidP="00264B39">
            <w:pPr>
              <w:pStyle w:val="ListParagraph"/>
              <w:numPr>
                <w:ilvl w:val="0"/>
                <w:numId w:val="18"/>
              </w:numPr>
              <w:rPr>
                <w:rFonts w:asciiTheme="majorHAnsi" w:hAnsiTheme="majorHAnsi" w:cs="Times New Roman"/>
                <w:b/>
                <w:i/>
                <w:sz w:val="22"/>
                <w:szCs w:val="22"/>
              </w:rPr>
            </w:pPr>
            <w:r>
              <w:rPr>
                <w:rFonts w:asciiTheme="majorHAnsi" w:hAnsiTheme="majorHAnsi" w:cs="Times New Roman"/>
                <w:i/>
                <w:sz w:val="22"/>
                <w:szCs w:val="22"/>
              </w:rPr>
              <w:t>We ask that o</w:t>
            </w:r>
            <w:r w:rsidR="00264B39" w:rsidRPr="008C593C">
              <w:rPr>
                <w:rFonts w:asciiTheme="majorHAnsi" w:hAnsiTheme="majorHAnsi" w:cs="Times New Roman"/>
                <w:i/>
                <w:sz w:val="22"/>
                <w:szCs w:val="22"/>
              </w:rPr>
              <w:t xml:space="preserve">ne parent from each family </w:t>
            </w:r>
            <w:r>
              <w:rPr>
                <w:rFonts w:asciiTheme="majorHAnsi" w:hAnsiTheme="majorHAnsi" w:cs="Times New Roman"/>
                <w:i/>
                <w:sz w:val="22"/>
                <w:szCs w:val="22"/>
              </w:rPr>
              <w:t>will stay back after the banquet</w:t>
            </w:r>
            <w:r w:rsidR="00264B39" w:rsidRPr="008C593C">
              <w:rPr>
                <w:rFonts w:asciiTheme="majorHAnsi" w:hAnsiTheme="majorHAnsi" w:cs="Times New Roman"/>
                <w:i/>
                <w:sz w:val="22"/>
                <w:szCs w:val="22"/>
              </w:rPr>
              <w:t xml:space="preserve"> to help with cleanup.</w:t>
            </w:r>
          </w:p>
          <w:p w:rsidR="00273CE0" w:rsidRPr="00273CE0" w:rsidRDefault="00273CE0" w:rsidP="00FE399A">
            <w:pPr>
              <w:rPr>
                <w:rFonts w:asciiTheme="majorHAnsi" w:hAnsiTheme="majorHAnsi" w:cs="Times New Roman"/>
                <w:sz w:val="24"/>
                <w:szCs w:val="24"/>
              </w:rPr>
            </w:pPr>
            <w:r>
              <w:rPr>
                <w:rFonts w:asciiTheme="majorHAnsi" w:hAnsiTheme="majorHAnsi" w:cs="Times New Roman"/>
                <w:b/>
                <w:sz w:val="24"/>
                <w:szCs w:val="24"/>
              </w:rPr>
              <w:t xml:space="preserve">Apr 11: </w:t>
            </w:r>
            <w:r>
              <w:rPr>
                <w:rFonts w:asciiTheme="majorHAnsi" w:hAnsiTheme="majorHAnsi" w:cs="Times New Roman"/>
                <w:sz w:val="24"/>
                <w:szCs w:val="24"/>
              </w:rPr>
              <w:t xml:space="preserve">Dress as </w:t>
            </w:r>
            <w:r w:rsidRPr="00273CE0">
              <w:rPr>
                <w:rFonts w:asciiTheme="majorHAnsi" w:hAnsiTheme="majorHAnsi" w:cs="Times New Roman"/>
                <w:b/>
                <w:sz w:val="24"/>
                <w:szCs w:val="24"/>
              </w:rPr>
              <w:t>Favorite Bible Character Day</w:t>
            </w:r>
          </w:p>
          <w:p w:rsidR="00264B39" w:rsidRDefault="00264B39" w:rsidP="00264B39">
            <w:pPr>
              <w:jc w:val="both"/>
              <w:rPr>
                <w:sz w:val="24"/>
              </w:rPr>
            </w:pPr>
            <w:r>
              <w:rPr>
                <w:b/>
                <w:sz w:val="24"/>
              </w:rPr>
              <w:t xml:space="preserve">Apr 12: </w:t>
            </w:r>
            <w:r w:rsidRPr="00D75A4C">
              <w:rPr>
                <w:b/>
                <w:sz w:val="24"/>
              </w:rPr>
              <w:t>Last day of classes</w:t>
            </w:r>
            <w:r>
              <w:rPr>
                <w:sz w:val="24"/>
              </w:rPr>
              <w:t xml:space="preserve"> before Easter break</w:t>
            </w:r>
          </w:p>
          <w:p w:rsidR="00273CE0" w:rsidRPr="00273CE0" w:rsidRDefault="00273CE0" w:rsidP="00273CE0">
            <w:pPr>
              <w:pStyle w:val="ListParagraph"/>
              <w:numPr>
                <w:ilvl w:val="0"/>
                <w:numId w:val="18"/>
              </w:numPr>
              <w:jc w:val="both"/>
              <w:rPr>
                <w:sz w:val="24"/>
              </w:rPr>
            </w:pPr>
            <w:r>
              <w:rPr>
                <w:sz w:val="24"/>
              </w:rPr>
              <w:t xml:space="preserve">Gr 4-9 </w:t>
            </w:r>
            <w:r>
              <w:rPr>
                <w:b/>
                <w:sz w:val="24"/>
              </w:rPr>
              <w:t>Student Vote</w:t>
            </w:r>
          </w:p>
          <w:p w:rsidR="00950CE5" w:rsidRDefault="00950CE5" w:rsidP="00950CE5">
            <w:pPr>
              <w:jc w:val="both"/>
              <w:rPr>
                <w:sz w:val="24"/>
              </w:rPr>
            </w:pPr>
            <w:r>
              <w:rPr>
                <w:b/>
                <w:sz w:val="24"/>
              </w:rPr>
              <w:t xml:space="preserve">Apr 19: </w:t>
            </w:r>
            <w:r w:rsidRPr="00D75A4C">
              <w:rPr>
                <w:b/>
                <w:sz w:val="24"/>
              </w:rPr>
              <w:t>Good Friday</w:t>
            </w:r>
          </w:p>
          <w:p w:rsidR="00950CE5" w:rsidRPr="00D75A4C" w:rsidRDefault="00950CE5" w:rsidP="00950CE5">
            <w:pPr>
              <w:jc w:val="both"/>
              <w:rPr>
                <w:sz w:val="24"/>
              </w:rPr>
            </w:pPr>
            <w:r>
              <w:rPr>
                <w:b/>
                <w:sz w:val="24"/>
              </w:rPr>
              <w:t xml:space="preserve">Apr 21: </w:t>
            </w:r>
            <w:r w:rsidRPr="00D75A4C">
              <w:rPr>
                <w:b/>
                <w:sz w:val="24"/>
              </w:rPr>
              <w:t>Easter Sunday</w:t>
            </w:r>
          </w:p>
          <w:p w:rsidR="008C593C" w:rsidRDefault="008C593C" w:rsidP="008C593C">
            <w:pPr>
              <w:jc w:val="both"/>
              <w:rPr>
                <w:b/>
                <w:sz w:val="24"/>
              </w:rPr>
            </w:pPr>
            <w:r>
              <w:rPr>
                <w:b/>
                <w:sz w:val="24"/>
              </w:rPr>
              <w:t xml:space="preserve">Apr 24: </w:t>
            </w:r>
            <w:r w:rsidRPr="00D75A4C">
              <w:rPr>
                <w:b/>
                <w:sz w:val="24"/>
              </w:rPr>
              <w:t>Classes resume</w:t>
            </w:r>
          </w:p>
          <w:p w:rsidR="008C593C" w:rsidRDefault="008C593C" w:rsidP="008C593C">
            <w:pPr>
              <w:jc w:val="both"/>
              <w:rPr>
                <w:b/>
                <w:sz w:val="24"/>
              </w:rPr>
            </w:pPr>
            <w:r>
              <w:rPr>
                <w:b/>
                <w:sz w:val="24"/>
              </w:rPr>
              <w:t xml:space="preserve">Apr 25: Jump Rope for Heart </w:t>
            </w:r>
            <w:r>
              <w:rPr>
                <w:sz w:val="24"/>
              </w:rPr>
              <w:t>starts</w:t>
            </w:r>
          </w:p>
          <w:p w:rsidR="009B38ED" w:rsidRPr="004F11B8" w:rsidRDefault="009B38ED" w:rsidP="00273CE0">
            <w:pPr>
              <w:jc w:val="both"/>
              <w:rPr>
                <w:rFonts w:asciiTheme="majorHAnsi" w:hAnsiTheme="majorHAnsi" w:cs="Times New Roman"/>
                <w:sz w:val="24"/>
                <w:szCs w:val="24"/>
              </w:rPr>
            </w:pPr>
          </w:p>
        </w:tc>
      </w:tr>
      <w:tr w:rsidR="0078593D" w:rsidTr="00F1526F">
        <w:tc>
          <w:tcPr>
            <w:tcW w:w="5395" w:type="dxa"/>
          </w:tcPr>
          <w:p w:rsidR="00597A28" w:rsidRDefault="00597A28" w:rsidP="00597A28">
            <w:pPr>
              <w:jc w:val="both"/>
              <w:rPr>
                <w:sz w:val="24"/>
              </w:rPr>
            </w:pPr>
            <w:r w:rsidRPr="00597A28">
              <w:rPr>
                <w:rFonts w:asciiTheme="majorHAnsi" w:hAnsiTheme="majorHAnsi" w:cs="Times New Roman"/>
                <w:b/>
                <w:sz w:val="24"/>
                <w:szCs w:val="24"/>
              </w:rPr>
              <w:t>Apr  25:</w:t>
            </w:r>
            <w:r>
              <w:rPr>
                <w:rFonts w:asciiTheme="majorHAnsi" w:hAnsiTheme="majorHAnsi" w:cs="Times New Roman"/>
                <w:sz w:val="24"/>
                <w:szCs w:val="24"/>
              </w:rPr>
              <w:t xml:space="preserve"> </w:t>
            </w:r>
            <w:r>
              <w:rPr>
                <w:b/>
                <w:sz w:val="24"/>
              </w:rPr>
              <w:t xml:space="preserve">Tea with Seniors </w:t>
            </w:r>
            <w:r w:rsidRPr="009F181C">
              <w:rPr>
                <w:sz w:val="24"/>
              </w:rPr>
              <w:t>2:00pm</w:t>
            </w:r>
          </w:p>
          <w:p w:rsidR="0017699B" w:rsidRPr="0017699B" w:rsidRDefault="0017699B" w:rsidP="0017699B">
            <w:pPr>
              <w:pStyle w:val="ListParagraph"/>
              <w:numPr>
                <w:ilvl w:val="0"/>
                <w:numId w:val="18"/>
              </w:numPr>
              <w:jc w:val="both"/>
              <w:rPr>
                <w:sz w:val="24"/>
              </w:rPr>
            </w:pPr>
            <w:r>
              <w:rPr>
                <w:sz w:val="24"/>
              </w:rPr>
              <w:t>We will be needing homemade biscuits for this so if anyone can provide some would be great. Please let the office know.</w:t>
            </w:r>
          </w:p>
          <w:p w:rsidR="009B3308" w:rsidRPr="00F03746" w:rsidRDefault="009B3308" w:rsidP="00273CE0">
            <w:pPr>
              <w:rPr>
                <w:rFonts w:asciiTheme="majorHAnsi" w:hAnsiTheme="majorHAnsi" w:cs="Times New Roman"/>
                <w:sz w:val="24"/>
                <w:szCs w:val="24"/>
              </w:rPr>
            </w:pPr>
          </w:p>
        </w:tc>
        <w:tc>
          <w:tcPr>
            <w:tcW w:w="5395" w:type="dxa"/>
          </w:tcPr>
          <w:p w:rsidR="00273CE0" w:rsidRDefault="00273CE0" w:rsidP="00273CE0">
            <w:pPr>
              <w:jc w:val="both"/>
              <w:rPr>
                <w:rFonts w:asciiTheme="majorHAnsi" w:hAnsiTheme="majorHAnsi" w:cs="Times New Roman"/>
                <w:b/>
                <w:color w:val="234F77" w:themeColor="accent2" w:themeShade="80"/>
                <w:sz w:val="24"/>
                <w:szCs w:val="24"/>
                <w:u w:val="single"/>
              </w:rPr>
            </w:pPr>
            <w:r w:rsidRPr="001C1810">
              <w:rPr>
                <w:rFonts w:asciiTheme="majorHAnsi" w:hAnsiTheme="majorHAnsi" w:cs="Times New Roman"/>
                <w:b/>
                <w:color w:val="234F77" w:themeColor="accent2" w:themeShade="80"/>
                <w:sz w:val="24"/>
                <w:szCs w:val="24"/>
                <w:u w:val="single"/>
              </w:rPr>
              <w:t>ATTACHMENTS</w:t>
            </w:r>
          </w:p>
          <w:p w:rsidR="00273CE0" w:rsidRDefault="00273CE0" w:rsidP="00273CE0">
            <w:pPr>
              <w:pStyle w:val="ListParagraph"/>
              <w:numPr>
                <w:ilvl w:val="0"/>
                <w:numId w:val="17"/>
              </w:numPr>
              <w:rPr>
                <w:sz w:val="24"/>
              </w:rPr>
            </w:pPr>
            <w:r>
              <w:rPr>
                <w:sz w:val="24"/>
              </w:rPr>
              <w:t>April Calendar</w:t>
            </w:r>
          </w:p>
          <w:p w:rsidR="00273CE0" w:rsidRDefault="00273CE0" w:rsidP="00273CE0">
            <w:pPr>
              <w:pStyle w:val="ListParagraph"/>
              <w:numPr>
                <w:ilvl w:val="0"/>
                <w:numId w:val="17"/>
              </w:numPr>
              <w:rPr>
                <w:sz w:val="24"/>
              </w:rPr>
            </w:pPr>
            <w:r>
              <w:rPr>
                <w:sz w:val="24"/>
              </w:rPr>
              <w:t>April Hot Lunch Order Form</w:t>
            </w:r>
          </w:p>
          <w:p w:rsidR="00273CE0" w:rsidRDefault="00273CE0" w:rsidP="00273CE0">
            <w:pPr>
              <w:pStyle w:val="ListParagraph"/>
              <w:rPr>
                <w:sz w:val="24"/>
              </w:rPr>
            </w:pPr>
          </w:p>
          <w:p w:rsidR="00273CE0" w:rsidRPr="001C1810" w:rsidRDefault="00273CE0" w:rsidP="00273CE0">
            <w:pPr>
              <w:tabs>
                <w:tab w:val="left" w:pos="767"/>
              </w:tabs>
              <w:rPr>
                <w:b/>
                <w:color w:val="234F77" w:themeColor="accent2" w:themeShade="80"/>
                <w:sz w:val="24"/>
                <w:szCs w:val="24"/>
                <w:u w:val="single"/>
              </w:rPr>
            </w:pPr>
            <w:r w:rsidRPr="001C1810">
              <w:rPr>
                <w:b/>
                <w:color w:val="234F77" w:themeColor="accent2" w:themeShade="80"/>
                <w:sz w:val="24"/>
                <w:szCs w:val="24"/>
                <w:u w:val="single"/>
              </w:rPr>
              <w:t>HOT LUNCH SNACK SCHEDULE</w:t>
            </w:r>
          </w:p>
          <w:p w:rsidR="00273CE0" w:rsidRDefault="00273CE0" w:rsidP="00273CE0">
            <w:pPr>
              <w:rPr>
                <w:rFonts w:asciiTheme="majorHAnsi" w:hAnsiTheme="majorHAnsi" w:cs="Times New Roman"/>
                <w:sz w:val="24"/>
                <w:szCs w:val="20"/>
              </w:rPr>
            </w:pPr>
            <w:r>
              <w:rPr>
                <w:rFonts w:asciiTheme="majorHAnsi" w:hAnsiTheme="majorHAnsi" w:cs="Times New Roman"/>
                <w:b/>
                <w:sz w:val="24"/>
                <w:szCs w:val="20"/>
              </w:rPr>
              <w:t>Apr 11</w:t>
            </w:r>
            <w:r w:rsidRPr="00005AAB">
              <w:rPr>
                <w:rFonts w:asciiTheme="majorHAnsi" w:hAnsiTheme="majorHAnsi" w:cs="Times New Roman"/>
                <w:sz w:val="24"/>
                <w:szCs w:val="20"/>
              </w:rPr>
              <w:t xml:space="preserve">: </w:t>
            </w:r>
            <w:r w:rsidR="00A34CF7">
              <w:rPr>
                <w:rFonts w:asciiTheme="majorHAnsi" w:hAnsiTheme="majorHAnsi" w:cs="Times New Roman"/>
                <w:sz w:val="24"/>
                <w:szCs w:val="20"/>
              </w:rPr>
              <w:t>Jacob Courtoreille</w:t>
            </w:r>
          </w:p>
          <w:p w:rsidR="00273CE0" w:rsidRPr="00D75A4C" w:rsidRDefault="00A34CF7" w:rsidP="00273CE0">
            <w:pPr>
              <w:rPr>
                <w:rFonts w:asciiTheme="majorHAnsi" w:hAnsiTheme="majorHAnsi" w:cs="Times New Roman"/>
                <w:sz w:val="24"/>
                <w:szCs w:val="20"/>
              </w:rPr>
            </w:pPr>
            <w:r>
              <w:rPr>
                <w:rFonts w:asciiTheme="majorHAnsi" w:hAnsiTheme="majorHAnsi" w:cs="Times New Roman"/>
                <w:b/>
                <w:sz w:val="24"/>
                <w:szCs w:val="20"/>
              </w:rPr>
              <w:t>Apr 25</w:t>
            </w:r>
            <w:r w:rsidR="00273CE0">
              <w:rPr>
                <w:rFonts w:asciiTheme="majorHAnsi" w:hAnsiTheme="majorHAnsi" w:cs="Times New Roman"/>
                <w:b/>
                <w:sz w:val="24"/>
                <w:szCs w:val="20"/>
              </w:rPr>
              <w:t xml:space="preserve">: </w:t>
            </w:r>
            <w:bookmarkStart w:id="0" w:name="_GoBack"/>
            <w:bookmarkEnd w:id="0"/>
            <w:r w:rsidRPr="00A34CF7">
              <w:rPr>
                <w:rFonts w:asciiTheme="majorHAnsi" w:hAnsiTheme="majorHAnsi" w:cs="Times New Roman"/>
                <w:sz w:val="24"/>
                <w:szCs w:val="20"/>
              </w:rPr>
              <w:t>Melissa Driedger</w:t>
            </w:r>
          </w:p>
          <w:p w:rsidR="0078593D" w:rsidRPr="00F24EE2" w:rsidRDefault="0078593D" w:rsidP="002E0276">
            <w:pPr>
              <w:jc w:val="both"/>
              <w:rPr>
                <w:rFonts w:asciiTheme="majorHAnsi" w:hAnsiTheme="majorHAnsi" w:cs="Times New Roman"/>
                <w:b/>
                <w:color w:val="3476B1" w:themeColor="accent2" w:themeShade="BF"/>
                <w:sz w:val="24"/>
                <w:szCs w:val="24"/>
                <w:u w:val="single"/>
              </w:rPr>
            </w:pPr>
          </w:p>
        </w:tc>
      </w:tr>
    </w:tbl>
    <w:p w:rsidR="00B86D6E" w:rsidRDefault="00B86D6E" w:rsidP="00241870">
      <w:pPr>
        <w:spacing w:after="0" w:line="240" w:lineRule="auto"/>
        <w:rPr>
          <w:b/>
          <w:sz w:val="24"/>
        </w:rPr>
      </w:pPr>
    </w:p>
    <w:p w:rsidR="00762DAC" w:rsidRPr="00D756A7" w:rsidRDefault="00D756A7" w:rsidP="00D756A7">
      <w:pPr>
        <w:spacing w:after="0" w:line="240" w:lineRule="auto"/>
        <w:rPr>
          <w:i/>
          <w:color w:val="000000" w:themeColor="text1"/>
          <w:sz w:val="32"/>
          <w:szCs w:val="32"/>
        </w:rPr>
      </w:pPr>
      <w:r>
        <w:rPr>
          <w:color w:val="234F77" w:themeColor="accent2" w:themeShade="80"/>
          <w:sz w:val="36"/>
        </w:rPr>
        <w:lastRenderedPageBreak/>
        <w:tab/>
      </w:r>
      <w:r>
        <w:rPr>
          <w:color w:val="234F77" w:themeColor="accent2" w:themeShade="80"/>
          <w:sz w:val="36"/>
        </w:rPr>
        <w:tab/>
      </w:r>
    </w:p>
    <w:p w:rsidR="00A91F64" w:rsidRDefault="001C29A9" w:rsidP="00047BC9">
      <w:pPr>
        <w:spacing w:after="0" w:line="240" w:lineRule="auto"/>
        <w:jc w:val="center"/>
        <w:rPr>
          <w:color w:val="234F77" w:themeColor="accent2" w:themeShade="80"/>
          <w:sz w:val="36"/>
        </w:rPr>
      </w:pPr>
      <w:r w:rsidRPr="001C1810">
        <w:rPr>
          <w:color w:val="234F77" w:themeColor="accent2" w:themeShade="80"/>
          <w:sz w:val="36"/>
        </w:rPr>
        <w:t>Highlights and Happenings…</w:t>
      </w:r>
    </w:p>
    <w:p w:rsidR="004477CB" w:rsidRDefault="00A26F6A" w:rsidP="00047BC9">
      <w:pPr>
        <w:spacing w:after="0" w:line="240" w:lineRule="auto"/>
        <w:jc w:val="center"/>
        <w:rPr>
          <w:color w:val="234F77" w:themeColor="accent2" w:themeShade="80"/>
          <w:sz w:val="36"/>
        </w:rPr>
      </w:pPr>
      <w:r w:rsidRPr="00A26F6A">
        <w:rPr>
          <w:noProof/>
          <w:color w:val="234F77" w:themeColor="accent2" w:themeShade="80"/>
          <w:sz w:val="36"/>
          <w:lang w:val="en-US"/>
        </w:rPr>
        <w:drawing>
          <wp:anchor distT="0" distB="0" distL="114300" distR="114300" simplePos="0" relativeHeight="251677696" behindDoc="1" locked="0" layoutInCell="1" allowOverlap="1">
            <wp:simplePos x="0" y="0"/>
            <wp:positionH relativeFrom="margin">
              <wp:posOffset>3530379</wp:posOffset>
            </wp:positionH>
            <wp:positionV relativeFrom="page">
              <wp:posOffset>1061085</wp:posOffset>
            </wp:positionV>
            <wp:extent cx="3101008" cy="2326617"/>
            <wp:effectExtent l="0" t="0" r="4445" b="0"/>
            <wp:wrapNone/>
            <wp:docPr id="7" name="Picture 7" descr="Y:\Office\Office Documents\Pictures\2018-2019\Skating\20190319_13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Office Documents\Pictures\2018-2019\Skating\20190319_1317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008" cy="23266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5A7" w:rsidRPr="00273CE0">
        <w:rPr>
          <w:noProof/>
          <w:sz w:val="24"/>
          <w:szCs w:val="24"/>
          <w:lang w:val="en-US"/>
        </w:rPr>
        <w:drawing>
          <wp:anchor distT="0" distB="0" distL="114300" distR="114300" simplePos="0" relativeHeight="251673600" behindDoc="1" locked="0" layoutInCell="1" allowOverlap="1">
            <wp:simplePos x="0" y="0"/>
            <wp:positionH relativeFrom="column">
              <wp:posOffset>694994</wp:posOffset>
            </wp:positionH>
            <wp:positionV relativeFrom="page">
              <wp:posOffset>1015172</wp:posOffset>
            </wp:positionV>
            <wp:extent cx="2475865" cy="2487295"/>
            <wp:effectExtent l="0" t="5715" r="0" b="0"/>
            <wp:wrapNone/>
            <wp:docPr id="3" name="Picture 3" descr="Y:\Office\Office Documents\Pictures\2018-2019\Skating\IMG_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Office Documents\Pictures\2018-2019\Skating\IMG_101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1291" t="27217" r="24330"/>
                    <a:stretch/>
                  </pic:blipFill>
                  <pic:spPr bwMode="auto">
                    <a:xfrm rot="5400000">
                      <a:off x="0" y="0"/>
                      <a:ext cx="2475865" cy="2487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699B" w:rsidRDefault="0017699B" w:rsidP="005755A7">
      <w:pPr>
        <w:spacing w:after="0" w:line="240" w:lineRule="auto"/>
        <w:rPr>
          <w:b/>
          <w:sz w:val="32"/>
          <w:szCs w:val="32"/>
        </w:rPr>
      </w:pPr>
      <w:r>
        <w:rPr>
          <w:b/>
          <w:sz w:val="32"/>
          <w:szCs w:val="32"/>
        </w:rPr>
        <w:t>Skating</w:t>
      </w:r>
    </w:p>
    <w:p w:rsidR="0017699B" w:rsidRDefault="0017699B" w:rsidP="00047BC9">
      <w:pPr>
        <w:spacing w:after="0" w:line="240" w:lineRule="auto"/>
        <w:jc w:val="center"/>
        <w:rPr>
          <w:b/>
          <w:sz w:val="32"/>
          <w:szCs w:val="32"/>
        </w:rPr>
      </w:pPr>
    </w:p>
    <w:p w:rsidR="00273CE0" w:rsidRDefault="00273CE0" w:rsidP="00047BC9">
      <w:pPr>
        <w:spacing w:after="0" w:line="240" w:lineRule="auto"/>
        <w:jc w:val="center"/>
        <w:rPr>
          <w:b/>
          <w:sz w:val="32"/>
          <w:szCs w:val="32"/>
        </w:rPr>
      </w:pPr>
    </w:p>
    <w:p w:rsidR="00273CE0" w:rsidRDefault="00273CE0" w:rsidP="00047BC9">
      <w:pPr>
        <w:spacing w:after="0" w:line="240" w:lineRule="auto"/>
        <w:jc w:val="center"/>
        <w:rPr>
          <w:b/>
          <w:sz w:val="32"/>
          <w:szCs w:val="32"/>
        </w:rPr>
      </w:pPr>
    </w:p>
    <w:p w:rsidR="00273CE0" w:rsidRDefault="00273CE0" w:rsidP="00047BC9">
      <w:pPr>
        <w:spacing w:after="0" w:line="240" w:lineRule="auto"/>
        <w:jc w:val="center"/>
        <w:rPr>
          <w:b/>
          <w:sz w:val="32"/>
          <w:szCs w:val="32"/>
        </w:rPr>
      </w:pPr>
    </w:p>
    <w:p w:rsidR="00273CE0" w:rsidRDefault="00273CE0" w:rsidP="00047BC9">
      <w:pPr>
        <w:spacing w:after="0" w:line="240" w:lineRule="auto"/>
        <w:jc w:val="center"/>
        <w:rPr>
          <w:b/>
          <w:sz w:val="32"/>
          <w:szCs w:val="32"/>
        </w:rPr>
      </w:pPr>
    </w:p>
    <w:p w:rsidR="00273CE0" w:rsidRDefault="00273CE0" w:rsidP="00047BC9">
      <w:pPr>
        <w:spacing w:after="0" w:line="240" w:lineRule="auto"/>
        <w:jc w:val="center"/>
        <w:rPr>
          <w:b/>
          <w:sz w:val="32"/>
          <w:szCs w:val="32"/>
        </w:rPr>
      </w:pPr>
    </w:p>
    <w:p w:rsidR="00273CE0" w:rsidRDefault="00273CE0" w:rsidP="00047BC9">
      <w:pPr>
        <w:spacing w:after="0" w:line="240" w:lineRule="auto"/>
        <w:jc w:val="center"/>
        <w:rPr>
          <w:b/>
          <w:sz w:val="32"/>
          <w:szCs w:val="32"/>
        </w:rPr>
      </w:pPr>
    </w:p>
    <w:p w:rsidR="00273CE0" w:rsidRDefault="00273CE0" w:rsidP="00047BC9">
      <w:pPr>
        <w:spacing w:after="0" w:line="240" w:lineRule="auto"/>
        <w:jc w:val="center"/>
        <w:rPr>
          <w:b/>
          <w:sz w:val="32"/>
          <w:szCs w:val="32"/>
        </w:rPr>
      </w:pPr>
    </w:p>
    <w:p w:rsidR="004477CB" w:rsidRPr="00FA45E6" w:rsidRDefault="004477CB" w:rsidP="00047BC9">
      <w:pPr>
        <w:spacing w:after="0" w:line="240" w:lineRule="auto"/>
        <w:jc w:val="center"/>
        <w:rPr>
          <w:b/>
          <w:sz w:val="32"/>
          <w:szCs w:val="32"/>
        </w:rPr>
      </w:pPr>
      <w:r w:rsidRPr="00FA45E6">
        <w:rPr>
          <w:b/>
          <w:sz w:val="32"/>
          <w:szCs w:val="32"/>
        </w:rPr>
        <w:t>Science Fair Results</w:t>
      </w:r>
    </w:p>
    <w:p w:rsidR="00FA45E6" w:rsidRDefault="005755A7" w:rsidP="005755A7">
      <w:pPr>
        <w:spacing w:after="0" w:line="240" w:lineRule="auto"/>
        <w:rPr>
          <w:b/>
          <w:sz w:val="24"/>
          <w:szCs w:val="24"/>
        </w:rPr>
      </w:pPr>
      <w:r w:rsidRPr="005755A7">
        <w:rPr>
          <w:noProof/>
          <w:sz w:val="32"/>
          <w:szCs w:val="32"/>
          <w:lang w:val="en-US"/>
        </w:rPr>
        <w:drawing>
          <wp:anchor distT="0" distB="0" distL="114300" distR="114300" simplePos="0" relativeHeight="251675648" behindDoc="1" locked="0" layoutInCell="1" allowOverlap="1">
            <wp:simplePos x="0" y="0"/>
            <wp:positionH relativeFrom="margin">
              <wp:posOffset>3204210</wp:posOffset>
            </wp:positionH>
            <wp:positionV relativeFrom="page">
              <wp:posOffset>3854975</wp:posOffset>
            </wp:positionV>
            <wp:extent cx="3498574" cy="2624254"/>
            <wp:effectExtent l="0" t="0" r="6985" b="5080"/>
            <wp:wrapNone/>
            <wp:docPr id="5" name="Picture 5" descr="Y:\Office\Office Documents\Pictures\2018-2019\Science Fair\Resized_20190329_151139_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Office Documents\Pictures\2018-2019\Science Fair\Resized_20190329_151139_16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574" cy="2624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5E6">
        <w:rPr>
          <w:b/>
          <w:sz w:val="24"/>
          <w:szCs w:val="24"/>
        </w:rPr>
        <w:t>GR 1</w:t>
      </w:r>
    </w:p>
    <w:p w:rsidR="00FA45E6" w:rsidRDefault="00FA45E6" w:rsidP="005755A7">
      <w:pPr>
        <w:pStyle w:val="ListParagraph"/>
        <w:numPr>
          <w:ilvl w:val="0"/>
          <w:numId w:val="19"/>
        </w:numPr>
        <w:spacing w:after="0" w:line="240" w:lineRule="auto"/>
        <w:rPr>
          <w:sz w:val="24"/>
          <w:szCs w:val="24"/>
        </w:rPr>
      </w:pPr>
      <w:r>
        <w:rPr>
          <w:sz w:val="24"/>
          <w:szCs w:val="24"/>
        </w:rPr>
        <w:t>Austin Wolfe</w:t>
      </w:r>
      <w:r w:rsidR="00273CE0">
        <w:rPr>
          <w:sz w:val="24"/>
          <w:szCs w:val="24"/>
        </w:rPr>
        <w:tab/>
      </w:r>
      <w:r w:rsidR="00273CE0">
        <w:rPr>
          <w:sz w:val="24"/>
          <w:szCs w:val="24"/>
        </w:rPr>
        <w:tab/>
      </w:r>
      <w:r w:rsidR="00273CE0">
        <w:rPr>
          <w:sz w:val="24"/>
          <w:szCs w:val="24"/>
        </w:rPr>
        <w:tab/>
      </w:r>
      <w:r w:rsidR="00273CE0">
        <w:rPr>
          <w:sz w:val="24"/>
          <w:szCs w:val="24"/>
        </w:rPr>
        <w:tab/>
      </w:r>
      <w:r w:rsidR="00273CE0">
        <w:rPr>
          <w:sz w:val="24"/>
          <w:szCs w:val="24"/>
        </w:rPr>
        <w:tab/>
      </w:r>
      <w:r w:rsidR="00273CE0">
        <w:rPr>
          <w:sz w:val="24"/>
          <w:szCs w:val="24"/>
        </w:rPr>
        <w:tab/>
      </w:r>
    </w:p>
    <w:p w:rsidR="00FA45E6" w:rsidRDefault="00FA45E6" w:rsidP="005755A7">
      <w:pPr>
        <w:pStyle w:val="ListParagraph"/>
        <w:numPr>
          <w:ilvl w:val="0"/>
          <w:numId w:val="19"/>
        </w:numPr>
        <w:spacing w:after="0" w:line="240" w:lineRule="auto"/>
        <w:rPr>
          <w:sz w:val="24"/>
          <w:szCs w:val="24"/>
        </w:rPr>
      </w:pPr>
      <w:r>
        <w:rPr>
          <w:sz w:val="24"/>
          <w:szCs w:val="24"/>
        </w:rPr>
        <w:t>Khyrin Harder</w:t>
      </w:r>
    </w:p>
    <w:p w:rsidR="006B333F" w:rsidRDefault="00FA45E6" w:rsidP="005755A7">
      <w:pPr>
        <w:pStyle w:val="ListParagraph"/>
        <w:numPr>
          <w:ilvl w:val="0"/>
          <w:numId w:val="19"/>
        </w:numPr>
        <w:spacing w:after="0" w:line="240" w:lineRule="auto"/>
        <w:rPr>
          <w:sz w:val="24"/>
          <w:szCs w:val="24"/>
        </w:rPr>
      </w:pPr>
      <w:r>
        <w:rPr>
          <w:sz w:val="24"/>
          <w:szCs w:val="24"/>
        </w:rPr>
        <w:t>Hudson Ruehl</w:t>
      </w:r>
      <w:r w:rsidR="006B333F">
        <w:rPr>
          <w:sz w:val="24"/>
          <w:szCs w:val="24"/>
        </w:rPr>
        <w:t xml:space="preserve"> </w:t>
      </w:r>
    </w:p>
    <w:p w:rsidR="00FA45E6" w:rsidRDefault="006B333F" w:rsidP="005755A7">
      <w:pPr>
        <w:pStyle w:val="ListParagraph"/>
        <w:spacing w:after="0" w:line="240" w:lineRule="auto"/>
        <w:rPr>
          <w:sz w:val="24"/>
          <w:szCs w:val="24"/>
        </w:rPr>
      </w:pPr>
      <w:r>
        <w:rPr>
          <w:sz w:val="24"/>
          <w:szCs w:val="24"/>
        </w:rPr>
        <w:t>Jaelyn Zorrilla (3</w:t>
      </w:r>
      <w:r w:rsidRPr="006B333F">
        <w:rPr>
          <w:sz w:val="24"/>
          <w:szCs w:val="24"/>
          <w:vertAlign w:val="superscript"/>
        </w:rPr>
        <w:t>rd</w:t>
      </w:r>
      <w:r>
        <w:rPr>
          <w:sz w:val="24"/>
          <w:szCs w:val="24"/>
        </w:rPr>
        <w:t xml:space="preserve"> place tie)</w:t>
      </w:r>
    </w:p>
    <w:p w:rsidR="00FA45E6" w:rsidRDefault="00FA45E6" w:rsidP="005755A7">
      <w:pPr>
        <w:spacing w:after="0" w:line="240" w:lineRule="auto"/>
        <w:rPr>
          <w:b/>
          <w:sz w:val="24"/>
          <w:szCs w:val="24"/>
        </w:rPr>
      </w:pPr>
      <w:r>
        <w:rPr>
          <w:b/>
          <w:sz w:val="24"/>
          <w:szCs w:val="24"/>
        </w:rPr>
        <w:t>GR 2-3</w:t>
      </w:r>
    </w:p>
    <w:p w:rsidR="00FA45E6" w:rsidRDefault="00FA45E6" w:rsidP="005755A7">
      <w:pPr>
        <w:pStyle w:val="ListParagraph"/>
        <w:numPr>
          <w:ilvl w:val="0"/>
          <w:numId w:val="20"/>
        </w:numPr>
        <w:spacing w:after="0" w:line="240" w:lineRule="auto"/>
        <w:rPr>
          <w:sz w:val="24"/>
          <w:szCs w:val="24"/>
        </w:rPr>
      </w:pPr>
      <w:r>
        <w:rPr>
          <w:sz w:val="24"/>
          <w:szCs w:val="24"/>
        </w:rPr>
        <w:t>Emily Wang / Emery Gerbrandt</w:t>
      </w:r>
    </w:p>
    <w:p w:rsidR="00FA45E6" w:rsidRDefault="00FA45E6" w:rsidP="005755A7">
      <w:pPr>
        <w:pStyle w:val="ListParagraph"/>
        <w:numPr>
          <w:ilvl w:val="0"/>
          <w:numId w:val="20"/>
        </w:numPr>
        <w:spacing w:after="0" w:line="240" w:lineRule="auto"/>
        <w:rPr>
          <w:sz w:val="24"/>
          <w:szCs w:val="24"/>
        </w:rPr>
      </w:pPr>
      <w:r>
        <w:rPr>
          <w:sz w:val="24"/>
          <w:szCs w:val="24"/>
        </w:rPr>
        <w:t>Eliana Gerbrandt / Isabel Gerbrandt</w:t>
      </w:r>
    </w:p>
    <w:p w:rsidR="00FA45E6" w:rsidRDefault="00FA45E6" w:rsidP="005755A7">
      <w:pPr>
        <w:pStyle w:val="ListParagraph"/>
        <w:numPr>
          <w:ilvl w:val="0"/>
          <w:numId w:val="20"/>
        </w:numPr>
        <w:spacing w:after="0" w:line="240" w:lineRule="auto"/>
        <w:rPr>
          <w:sz w:val="24"/>
          <w:szCs w:val="24"/>
        </w:rPr>
      </w:pPr>
      <w:r>
        <w:rPr>
          <w:sz w:val="24"/>
          <w:szCs w:val="24"/>
        </w:rPr>
        <w:t>Sophie Ruehl / Kelaya Wiebe</w:t>
      </w:r>
    </w:p>
    <w:p w:rsidR="00FA45E6" w:rsidRDefault="00FA45E6" w:rsidP="005755A7">
      <w:pPr>
        <w:spacing w:after="0" w:line="240" w:lineRule="auto"/>
        <w:rPr>
          <w:b/>
          <w:sz w:val="24"/>
          <w:szCs w:val="24"/>
        </w:rPr>
      </w:pPr>
      <w:r>
        <w:rPr>
          <w:b/>
          <w:sz w:val="24"/>
          <w:szCs w:val="24"/>
        </w:rPr>
        <w:t>GR 4-9</w:t>
      </w:r>
    </w:p>
    <w:p w:rsidR="00FA45E6" w:rsidRDefault="00FA45E6" w:rsidP="005755A7">
      <w:pPr>
        <w:pStyle w:val="ListParagraph"/>
        <w:numPr>
          <w:ilvl w:val="0"/>
          <w:numId w:val="21"/>
        </w:numPr>
        <w:spacing w:after="0" w:line="240" w:lineRule="auto"/>
        <w:rPr>
          <w:sz w:val="24"/>
          <w:szCs w:val="24"/>
        </w:rPr>
      </w:pPr>
      <w:r>
        <w:rPr>
          <w:sz w:val="24"/>
          <w:szCs w:val="24"/>
        </w:rPr>
        <w:t>Lexi Lindberg / Ryan Lindberg</w:t>
      </w:r>
    </w:p>
    <w:p w:rsidR="00FA45E6" w:rsidRDefault="005755A7" w:rsidP="005755A7">
      <w:pPr>
        <w:pStyle w:val="ListParagraph"/>
        <w:numPr>
          <w:ilvl w:val="0"/>
          <w:numId w:val="21"/>
        </w:numPr>
        <w:spacing w:after="0" w:line="240" w:lineRule="auto"/>
        <w:rPr>
          <w:sz w:val="24"/>
          <w:szCs w:val="24"/>
        </w:rPr>
      </w:pPr>
      <w:r w:rsidRPr="004A5062">
        <w:rPr>
          <w:noProof/>
          <w:sz w:val="24"/>
          <w:szCs w:val="24"/>
          <w:lang w:val="en-US"/>
        </w:rPr>
        <w:drawing>
          <wp:anchor distT="0" distB="0" distL="114300" distR="114300" simplePos="0" relativeHeight="251674624" behindDoc="1" locked="0" layoutInCell="1" allowOverlap="1">
            <wp:simplePos x="0" y="0"/>
            <wp:positionH relativeFrom="margin">
              <wp:posOffset>3508016</wp:posOffset>
            </wp:positionH>
            <wp:positionV relativeFrom="page">
              <wp:posOffset>6599693</wp:posOffset>
            </wp:positionV>
            <wp:extent cx="3166745" cy="3012376"/>
            <wp:effectExtent l="0" t="0" r="0" b="0"/>
            <wp:wrapNone/>
            <wp:docPr id="4" name="Picture 4" descr="Y:\Office\Office Documents\Pictures\2018-2019\Science Fair\IMG_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ffice\Office Documents\Pictures\2018-2019\Science Fair\IMG_1028.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29858" b="16682"/>
                    <a:stretch/>
                  </pic:blipFill>
                  <pic:spPr bwMode="auto">
                    <a:xfrm>
                      <a:off x="0" y="0"/>
                      <a:ext cx="3166745" cy="3012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5E6">
        <w:rPr>
          <w:sz w:val="24"/>
          <w:szCs w:val="24"/>
        </w:rPr>
        <w:t>Jennifer Neufeld / Abby Larocque</w:t>
      </w:r>
    </w:p>
    <w:p w:rsidR="00FA45E6" w:rsidRDefault="00FA45E6" w:rsidP="005755A7">
      <w:pPr>
        <w:pStyle w:val="ListParagraph"/>
        <w:spacing w:after="0" w:line="240" w:lineRule="auto"/>
        <w:rPr>
          <w:sz w:val="24"/>
          <w:szCs w:val="24"/>
        </w:rPr>
      </w:pPr>
      <w:r>
        <w:rPr>
          <w:sz w:val="24"/>
          <w:szCs w:val="24"/>
        </w:rPr>
        <w:t>Natalie Fehr (2</w:t>
      </w:r>
      <w:r>
        <w:rPr>
          <w:sz w:val="24"/>
          <w:szCs w:val="24"/>
          <w:vertAlign w:val="superscript"/>
        </w:rPr>
        <w:t>nd</w:t>
      </w:r>
      <w:r>
        <w:rPr>
          <w:sz w:val="24"/>
          <w:szCs w:val="24"/>
        </w:rPr>
        <w:t xml:space="preserve"> place</w:t>
      </w:r>
      <w:r w:rsidR="006B333F">
        <w:rPr>
          <w:sz w:val="24"/>
          <w:szCs w:val="24"/>
        </w:rPr>
        <w:t xml:space="preserve"> tie</w:t>
      </w:r>
      <w:r>
        <w:rPr>
          <w:sz w:val="24"/>
          <w:szCs w:val="24"/>
        </w:rPr>
        <w:t>)</w:t>
      </w:r>
    </w:p>
    <w:p w:rsidR="00FA45E6" w:rsidRDefault="00FA45E6" w:rsidP="005755A7">
      <w:pPr>
        <w:pStyle w:val="ListParagraph"/>
        <w:numPr>
          <w:ilvl w:val="0"/>
          <w:numId w:val="21"/>
        </w:numPr>
        <w:spacing w:after="0" w:line="240" w:lineRule="auto"/>
        <w:rPr>
          <w:sz w:val="24"/>
          <w:szCs w:val="24"/>
        </w:rPr>
      </w:pPr>
      <w:r>
        <w:rPr>
          <w:sz w:val="24"/>
          <w:szCs w:val="24"/>
        </w:rPr>
        <w:t>Malachi Ruehl / Elijah Gerbrandt</w:t>
      </w:r>
    </w:p>
    <w:p w:rsidR="005755A7" w:rsidRDefault="005755A7" w:rsidP="005755A7">
      <w:pPr>
        <w:pStyle w:val="ListParagraph"/>
        <w:numPr>
          <w:ilvl w:val="0"/>
          <w:numId w:val="21"/>
        </w:numPr>
        <w:spacing w:after="0" w:line="240" w:lineRule="auto"/>
        <w:rPr>
          <w:sz w:val="24"/>
          <w:szCs w:val="24"/>
        </w:rPr>
      </w:pPr>
    </w:p>
    <w:p w:rsidR="005755A7" w:rsidRDefault="00E33143" w:rsidP="005755A7">
      <w:pPr>
        <w:spacing w:after="0" w:line="240" w:lineRule="auto"/>
        <w:rPr>
          <w:b/>
          <w:i/>
          <w:sz w:val="24"/>
          <w:szCs w:val="24"/>
        </w:rPr>
      </w:pPr>
      <w:r>
        <w:rPr>
          <w:b/>
          <w:i/>
          <w:sz w:val="24"/>
          <w:szCs w:val="24"/>
        </w:rPr>
        <w:t xml:space="preserve">Congratulations to everyone who participated </w:t>
      </w:r>
    </w:p>
    <w:p w:rsidR="00E33143" w:rsidRPr="00E33143" w:rsidRDefault="00E33143" w:rsidP="005755A7">
      <w:pPr>
        <w:spacing w:after="0" w:line="240" w:lineRule="auto"/>
        <w:rPr>
          <w:b/>
          <w:i/>
          <w:sz w:val="24"/>
          <w:szCs w:val="24"/>
        </w:rPr>
      </w:pPr>
      <w:r>
        <w:rPr>
          <w:b/>
          <w:i/>
          <w:sz w:val="24"/>
          <w:szCs w:val="24"/>
        </w:rPr>
        <w:t>on a</w:t>
      </w:r>
      <w:r w:rsidR="004A5062">
        <w:rPr>
          <w:b/>
          <w:i/>
          <w:sz w:val="24"/>
          <w:szCs w:val="24"/>
        </w:rPr>
        <w:t>n excellent</w:t>
      </w:r>
      <w:r>
        <w:rPr>
          <w:b/>
          <w:i/>
          <w:sz w:val="24"/>
          <w:szCs w:val="24"/>
        </w:rPr>
        <w:t xml:space="preserve"> job done!</w:t>
      </w:r>
    </w:p>
    <w:p w:rsidR="00FA45E6" w:rsidRPr="004477CB" w:rsidRDefault="005755A7" w:rsidP="005755A7">
      <w:pPr>
        <w:spacing w:after="0" w:line="240" w:lineRule="auto"/>
        <w:rPr>
          <w:noProof/>
          <w:sz w:val="32"/>
          <w:szCs w:val="32"/>
          <w:lang w:val="en-US"/>
        </w:rPr>
      </w:pPr>
      <w:r w:rsidRPr="005755A7">
        <w:rPr>
          <w:noProof/>
          <w:sz w:val="32"/>
          <w:szCs w:val="32"/>
          <w:lang w:val="en-US"/>
        </w:rPr>
        <w:drawing>
          <wp:anchor distT="0" distB="0" distL="114300" distR="114300" simplePos="0" relativeHeight="251676672" behindDoc="1" locked="0" layoutInCell="1" allowOverlap="1">
            <wp:simplePos x="0" y="0"/>
            <wp:positionH relativeFrom="margin">
              <wp:align>left</wp:align>
            </wp:positionH>
            <wp:positionV relativeFrom="page">
              <wp:posOffset>6737985</wp:posOffset>
            </wp:positionV>
            <wp:extent cx="2729865" cy="3267710"/>
            <wp:effectExtent l="0" t="2222" r="0" b="0"/>
            <wp:wrapNone/>
            <wp:docPr id="6" name="Picture 6" descr="Y:\Office\Office Documents\Pictures\2018-2019\Science Fair\IMG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ffice\Office Documents\Pictures\2018-2019\Science Fair\IMG_102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30912" t="17382" r="17284"/>
                    <a:stretch/>
                  </pic:blipFill>
                  <pic:spPr bwMode="auto">
                    <a:xfrm rot="5400000">
                      <a:off x="0" y="0"/>
                      <a:ext cx="2729865" cy="326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A45E6" w:rsidRPr="004477CB" w:rsidSect="007E2B69">
      <w:footerReference w:type="default" r:id="rId1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98" w:rsidRDefault="00093498" w:rsidP="00033746">
      <w:pPr>
        <w:spacing w:after="0" w:line="240" w:lineRule="auto"/>
      </w:pPr>
      <w:r>
        <w:separator/>
      </w:r>
    </w:p>
  </w:endnote>
  <w:endnote w:type="continuationSeparator" w:id="0">
    <w:p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246017"/>
      <w:docPartObj>
        <w:docPartGallery w:val="Page Numbers (Bottom of Page)"/>
        <w:docPartUnique/>
      </w:docPartObj>
    </w:sdtPr>
    <w:sdtEndPr>
      <w:rPr>
        <w:noProof/>
      </w:rPr>
    </w:sdtEndPr>
    <w:sdtContent>
      <w:p w:rsidR="007E2B69" w:rsidRDefault="007E2B69">
        <w:pPr>
          <w:pStyle w:val="Footer"/>
          <w:jc w:val="right"/>
        </w:pPr>
        <w:r>
          <w:fldChar w:fldCharType="begin"/>
        </w:r>
        <w:r>
          <w:instrText xml:space="preserve"> PAGE   \* MERGEFORMAT </w:instrText>
        </w:r>
        <w:r>
          <w:fldChar w:fldCharType="separate"/>
        </w:r>
        <w:r w:rsidR="00A34CF7">
          <w:rPr>
            <w:noProof/>
          </w:rPr>
          <w:t>2</w:t>
        </w:r>
        <w:r>
          <w:rPr>
            <w:noProof/>
          </w:rPr>
          <w:fldChar w:fldCharType="end"/>
        </w:r>
      </w:p>
    </w:sdtContent>
  </w:sdt>
  <w:p w:rsidR="007E2B69" w:rsidRDefault="007E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98" w:rsidRDefault="00093498" w:rsidP="00033746">
      <w:pPr>
        <w:spacing w:after="0" w:line="240" w:lineRule="auto"/>
      </w:pPr>
      <w:r>
        <w:separator/>
      </w:r>
    </w:p>
  </w:footnote>
  <w:footnote w:type="continuationSeparator" w:id="0">
    <w:p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F05DCF"/>
    <w:multiLevelType w:val="hybridMultilevel"/>
    <w:tmpl w:val="70A2659E"/>
    <w:lvl w:ilvl="0" w:tplc="BE7E8B9C">
      <w:numFmt w:val="bullet"/>
      <w:lvlText w:val="-"/>
      <w:lvlJc w:val="left"/>
      <w:pPr>
        <w:ind w:left="720" w:hanging="360"/>
      </w:pPr>
      <w:rPr>
        <w:rFonts w:ascii="Calibri" w:eastAsiaTheme="minorEastAsia"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36170"/>
    <w:multiLevelType w:val="hybridMultilevel"/>
    <w:tmpl w:val="F1CCA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7A0731"/>
    <w:multiLevelType w:val="hybridMultilevel"/>
    <w:tmpl w:val="C25E2FAC"/>
    <w:lvl w:ilvl="0" w:tplc="0B7876FA">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9EB02AE"/>
    <w:multiLevelType w:val="hybridMultilevel"/>
    <w:tmpl w:val="C118279A"/>
    <w:lvl w:ilvl="0" w:tplc="E852213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91639"/>
    <w:multiLevelType w:val="hybridMultilevel"/>
    <w:tmpl w:val="97A88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7276E1"/>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C68FE"/>
    <w:multiLevelType w:val="hybridMultilevel"/>
    <w:tmpl w:val="5D202198"/>
    <w:lvl w:ilvl="0" w:tplc="80CC9B60">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45CEE"/>
    <w:multiLevelType w:val="hybridMultilevel"/>
    <w:tmpl w:val="8EFA7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080598"/>
    <w:multiLevelType w:val="hybridMultilevel"/>
    <w:tmpl w:val="20C0B86A"/>
    <w:lvl w:ilvl="0" w:tplc="31B8B78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4"/>
  </w:num>
  <w:num w:numId="13">
    <w:abstractNumId w:val="3"/>
  </w:num>
  <w:num w:numId="14">
    <w:abstractNumId w:val="12"/>
  </w:num>
  <w:num w:numId="15">
    <w:abstractNumId w:val="2"/>
  </w:num>
  <w:num w:numId="16">
    <w:abstractNumId w:val="10"/>
  </w:num>
  <w:num w:numId="17">
    <w:abstractNumId w:val="9"/>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46"/>
    <w:rsid w:val="00005AAB"/>
    <w:rsid w:val="000112EC"/>
    <w:rsid w:val="00013125"/>
    <w:rsid w:val="00022FEB"/>
    <w:rsid w:val="000272D3"/>
    <w:rsid w:val="00033746"/>
    <w:rsid w:val="00033D96"/>
    <w:rsid w:val="00037746"/>
    <w:rsid w:val="00043AD6"/>
    <w:rsid w:val="00047BC9"/>
    <w:rsid w:val="000505AF"/>
    <w:rsid w:val="00050A70"/>
    <w:rsid w:val="0005385F"/>
    <w:rsid w:val="00054551"/>
    <w:rsid w:val="00075FDB"/>
    <w:rsid w:val="00077C69"/>
    <w:rsid w:val="00085FCA"/>
    <w:rsid w:val="00093498"/>
    <w:rsid w:val="000A5623"/>
    <w:rsid w:val="000B4B43"/>
    <w:rsid w:val="000B5A7E"/>
    <w:rsid w:val="000B6B96"/>
    <w:rsid w:val="000C5A26"/>
    <w:rsid w:val="000F0807"/>
    <w:rsid w:val="000F49B6"/>
    <w:rsid w:val="00111B2D"/>
    <w:rsid w:val="00122530"/>
    <w:rsid w:val="00125028"/>
    <w:rsid w:val="001276B7"/>
    <w:rsid w:val="00134EC1"/>
    <w:rsid w:val="001420E7"/>
    <w:rsid w:val="00142E89"/>
    <w:rsid w:val="0014529F"/>
    <w:rsid w:val="00146D42"/>
    <w:rsid w:val="00157906"/>
    <w:rsid w:val="001616D9"/>
    <w:rsid w:val="001706A0"/>
    <w:rsid w:val="00173052"/>
    <w:rsid w:val="0017699B"/>
    <w:rsid w:val="00180C2B"/>
    <w:rsid w:val="00183F0A"/>
    <w:rsid w:val="00194ADB"/>
    <w:rsid w:val="001A18A1"/>
    <w:rsid w:val="001A7C18"/>
    <w:rsid w:val="001B6C8B"/>
    <w:rsid w:val="001C1810"/>
    <w:rsid w:val="001C29A9"/>
    <w:rsid w:val="001C797C"/>
    <w:rsid w:val="001D47FD"/>
    <w:rsid w:val="001F622D"/>
    <w:rsid w:val="001F6FAD"/>
    <w:rsid w:val="00203CED"/>
    <w:rsid w:val="0021202C"/>
    <w:rsid w:val="00212503"/>
    <w:rsid w:val="0021678C"/>
    <w:rsid w:val="00217E97"/>
    <w:rsid w:val="002237EA"/>
    <w:rsid w:val="00232B35"/>
    <w:rsid w:val="00235FD9"/>
    <w:rsid w:val="00241870"/>
    <w:rsid w:val="00243A6C"/>
    <w:rsid w:val="002472FA"/>
    <w:rsid w:val="002559F4"/>
    <w:rsid w:val="00255CB7"/>
    <w:rsid w:val="00264B39"/>
    <w:rsid w:val="002666A6"/>
    <w:rsid w:val="00273CE0"/>
    <w:rsid w:val="00274CE8"/>
    <w:rsid w:val="00275A03"/>
    <w:rsid w:val="00276933"/>
    <w:rsid w:val="002909EE"/>
    <w:rsid w:val="002A2274"/>
    <w:rsid w:val="002A52D4"/>
    <w:rsid w:val="002A5C76"/>
    <w:rsid w:val="002B060F"/>
    <w:rsid w:val="002B29F0"/>
    <w:rsid w:val="002B4F5D"/>
    <w:rsid w:val="002C1895"/>
    <w:rsid w:val="002C5417"/>
    <w:rsid w:val="002D7F9A"/>
    <w:rsid w:val="002E0276"/>
    <w:rsid w:val="002F74AF"/>
    <w:rsid w:val="0030740B"/>
    <w:rsid w:val="00310B39"/>
    <w:rsid w:val="00314BCD"/>
    <w:rsid w:val="00320769"/>
    <w:rsid w:val="0033037E"/>
    <w:rsid w:val="00335BEC"/>
    <w:rsid w:val="00351D62"/>
    <w:rsid w:val="00360AC6"/>
    <w:rsid w:val="00363473"/>
    <w:rsid w:val="00367E27"/>
    <w:rsid w:val="00374168"/>
    <w:rsid w:val="0037672F"/>
    <w:rsid w:val="0037673E"/>
    <w:rsid w:val="00382239"/>
    <w:rsid w:val="00394E06"/>
    <w:rsid w:val="003A5A42"/>
    <w:rsid w:val="003B6812"/>
    <w:rsid w:val="003C5A89"/>
    <w:rsid w:val="003D6717"/>
    <w:rsid w:val="004034AF"/>
    <w:rsid w:val="00415256"/>
    <w:rsid w:val="004226EA"/>
    <w:rsid w:val="00422D41"/>
    <w:rsid w:val="00423C97"/>
    <w:rsid w:val="00430989"/>
    <w:rsid w:val="004477CB"/>
    <w:rsid w:val="004543A1"/>
    <w:rsid w:val="00455424"/>
    <w:rsid w:val="0047566F"/>
    <w:rsid w:val="0048228F"/>
    <w:rsid w:val="00487EE3"/>
    <w:rsid w:val="004915E4"/>
    <w:rsid w:val="004A123A"/>
    <w:rsid w:val="004A5062"/>
    <w:rsid w:val="004C7AE3"/>
    <w:rsid w:val="004D5C12"/>
    <w:rsid w:val="004F11B8"/>
    <w:rsid w:val="004F71C4"/>
    <w:rsid w:val="00501A00"/>
    <w:rsid w:val="00504C20"/>
    <w:rsid w:val="00513E7C"/>
    <w:rsid w:val="00515304"/>
    <w:rsid w:val="00521B7B"/>
    <w:rsid w:val="00526E81"/>
    <w:rsid w:val="00533474"/>
    <w:rsid w:val="00545DE0"/>
    <w:rsid w:val="00550608"/>
    <w:rsid w:val="00556862"/>
    <w:rsid w:val="00560C68"/>
    <w:rsid w:val="0056409B"/>
    <w:rsid w:val="00570622"/>
    <w:rsid w:val="0057364D"/>
    <w:rsid w:val="005755A7"/>
    <w:rsid w:val="00585689"/>
    <w:rsid w:val="00597A28"/>
    <w:rsid w:val="005A1578"/>
    <w:rsid w:val="005A3A4D"/>
    <w:rsid w:val="005D1A65"/>
    <w:rsid w:val="005E0618"/>
    <w:rsid w:val="005E1A23"/>
    <w:rsid w:val="005E2918"/>
    <w:rsid w:val="005F1E20"/>
    <w:rsid w:val="005F7053"/>
    <w:rsid w:val="00610109"/>
    <w:rsid w:val="0062445F"/>
    <w:rsid w:val="0063142A"/>
    <w:rsid w:val="00633F7F"/>
    <w:rsid w:val="006439D2"/>
    <w:rsid w:val="00643D2B"/>
    <w:rsid w:val="006461F2"/>
    <w:rsid w:val="00660FDB"/>
    <w:rsid w:val="00662B2A"/>
    <w:rsid w:val="00666DC7"/>
    <w:rsid w:val="00667B03"/>
    <w:rsid w:val="00680E75"/>
    <w:rsid w:val="006A08AF"/>
    <w:rsid w:val="006A093A"/>
    <w:rsid w:val="006A5504"/>
    <w:rsid w:val="006A6C76"/>
    <w:rsid w:val="006B000D"/>
    <w:rsid w:val="006B333F"/>
    <w:rsid w:val="006B58EC"/>
    <w:rsid w:val="006C0ADD"/>
    <w:rsid w:val="006C13D4"/>
    <w:rsid w:val="006D3AE0"/>
    <w:rsid w:val="006D65A6"/>
    <w:rsid w:val="006E1211"/>
    <w:rsid w:val="006E5BC5"/>
    <w:rsid w:val="007027C5"/>
    <w:rsid w:val="007047E2"/>
    <w:rsid w:val="007068BA"/>
    <w:rsid w:val="00741E49"/>
    <w:rsid w:val="00755A4B"/>
    <w:rsid w:val="00757CB8"/>
    <w:rsid w:val="00762DAC"/>
    <w:rsid w:val="00763012"/>
    <w:rsid w:val="00776BC0"/>
    <w:rsid w:val="0078593D"/>
    <w:rsid w:val="007B1912"/>
    <w:rsid w:val="007C1206"/>
    <w:rsid w:val="007C7678"/>
    <w:rsid w:val="007E0D8D"/>
    <w:rsid w:val="007E2B69"/>
    <w:rsid w:val="007E3E1D"/>
    <w:rsid w:val="007E43CA"/>
    <w:rsid w:val="007E45CB"/>
    <w:rsid w:val="008023B1"/>
    <w:rsid w:val="0081427A"/>
    <w:rsid w:val="008147AA"/>
    <w:rsid w:val="00817647"/>
    <w:rsid w:val="008267B8"/>
    <w:rsid w:val="008427F5"/>
    <w:rsid w:val="00844E72"/>
    <w:rsid w:val="0085550A"/>
    <w:rsid w:val="008710FC"/>
    <w:rsid w:val="00886889"/>
    <w:rsid w:val="00886EC1"/>
    <w:rsid w:val="00891A6C"/>
    <w:rsid w:val="008A23F2"/>
    <w:rsid w:val="008A2A2F"/>
    <w:rsid w:val="008C3185"/>
    <w:rsid w:val="008C593C"/>
    <w:rsid w:val="008E297B"/>
    <w:rsid w:val="008F65C3"/>
    <w:rsid w:val="0090137C"/>
    <w:rsid w:val="00913185"/>
    <w:rsid w:val="00923E21"/>
    <w:rsid w:val="00950CE5"/>
    <w:rsid w:val="009571C2"/>
    <w:rsid w:val="0096316C"/>
    <w:rsid w:val="00963C7F"/>
    <w:rsid w:val="00980493"/>
    <w:rsid w:val="009A3D8B"/>
    <w:rsid w:val="009B3308"/>
    <w:rsid w:val="009B38ED"/>
    <w:rsid w:val="009C64D1"/>
    <w:rsid w:val="009D54EE"/>
    <w:rsid w:val="009E4292"/>
    <w:rsid w:val="009F181C"/>
    <w:rsid w:val="00A003D0"/>
    <w:rsid w:val="00A073F0"/>
    <w:rsid w:val="00A14DBB"/>
    <w:rsid w:val="00A21854"/>
    <w:rsid w:val="00A26F6A"/>
    <w:rsid w:val="00A32C5B"/>
    <w:rsid w:val="00A34CF7"/>
    <w:rsid w:val="00A41F13"/>
    <w:rsid w:val="00A434D4"/>
    <w:rsid w:val="00A54A67"/>
    <w:rsid w:val="00A722E1"/>
    <w:rsid w:val="00A73281"/>
    <w:rsid w:val="00A74BDF"/>
    <w:rsid w:val="00A85AB2"/>
    <w:rsid w:val="00A91608"/>
    <w:rsid w:val="00A91F64"/>
    <w:rsid w:val="00AA04EF"/>
    <w:rsid w:val="00AA3BAB"/>
    <w:rsid w:val="00AB13CC"/>
    <w:rsid w:val="00AB4A65"/>
    <w:rsid w:val="00AC0C69"/>
    <w:rsid w:val="00AC64F1"/>
    <w:rsid w:val="00AD6A73"/>
    <w:rsid w:val="00AE7EC5"/>
    <w:rsid w:val="00AF2396"/>
    <w:rsid w:val="00AF24C7"/>
    <w:rsid w:val="00AF28F6"/>
    <w:rsid w:val="00B00777"/>
    <w:rsid w:val="00B04598"/>
    <w:rsid w:val="00B13254"/>
    <w:rsid w:val="00B20E9C"/>
    <w:rsid w:val="00B22932"/>
    <w:rsid w:val="00B2757B"/>
    <w:rsid w:val="00B3465E"/>
    <w:rsid w:val="00B407DE"/>
    <w:rsid w:val="00B44D81"/>
    <w:rsid w:val="00B46952"/>
    <w:rsid w:val="00B514FA"/>
    <w:rsid w:val="00B62757"/>
    <w:rsid w:val="00B705A2"/>
    <w:rsid w:val="00B74620"/>
    <w:rsid w:val="00B86D6E"/>
    <w:rsid w:val="00B87A5B"/>
    <w:rsid w:val="00B930E2"/>
    <w:rsid w:val="00B94783"/>
    <w:rsid w:val="00B97B4E"/>
    <w:rsid w:val="00BB49A9"/>
    <w:rsid w:val="00BC0E3E"/>
    <w:rsid w:val="00BC5ECF"/>
    <w:rsid w:val="00BE7831"/>
    <w:rsid w:val="00BF095B"/>
    <w:rsid w:val="00C00FC6"/>
    <w:rsid w:val="00C03E55"/>
    <w:rsid w:val="00C04D1B"/>
    <w:rsid w:val="00C05AFF"/>
    <w:rsid w:val="00C12330"/>
    <w:rsid w:val="00C21B31"/>
    <w:rsid w:val="00C52C3B"/>
    <w:rsid w:val="00C6264D"/>
    <w:rsid w:val="00C6752B"/>
    <w:rsid w:val="00C70D7B"/>
    <w:rsid w:val="00C77688"/>
    <w:rsid w:val="00C90725"/>
    <w:rsid w:val="00C913F2"/>
    <w:rsid w:val="00CA335F"/>
    <w:rsid w:val="00CD5A41"/>
    <w:rsid w:val="00CE1151"/>
    <w:rsid w:val="00CE7B2F"/>
    <w:rsid w:val="00D03D3E"/>
    <w:rsid w:val="00D06ABA"/>
    <w:rsid w:val="00D17F9A"/>
    <w:rsid w:val="00D20C47"/>
    <w:rsid w:val="00D3321F"/>
    <w:rsid w:val="00D3536B"/>
    <w:rsid w:val="00D4521B"/>
    <w:rsid w:val="00D541F6"/>
    <w:rsid w:val="00D561DC"/>
    <w:rsid w:val="00D71991"/>
    <w:rsid w:val="00D72AD8"/>
    <w:rsid w:val="00D756A7"/>
    <w:rsid w:val="00D75A4C"/>
    <w:rsid w:val="00D8511A"/>
    <w:rsid w:val="00D956AE"/>
    <w:rsid w:val="00DA363D"/>
    <w:rsid w:val="00DB07B8"/>
    <w:rsid w:val="00DB71D6"/>
    <w:rsid w:val="00DC0425"/>
    <w:rsid w:val="00DC12BE"/>
    <w:rsid w:val="00DC6BBC"/>
    <w:rsid w:val="00DC6F64"/>
    <w:rsid w:val="00DD36C8"/>
    <w:rsid w:val="00DD75D9"/>
    <w:rsid w:val="00DF67B1"/>
    <w:rsid w:val="00DF6A87"/>
    <w:rsid w:val="00E136B8"/>
    <w:rsid w:val="00E14DE8"/>
    <w:rsid w:val="00E24352"/>
    <w:rsid w:val="00E33143"/>
    <w:rsid w:val="00E44F94"/>
    <w:rsid w:val="00E4760B"/>
    <w:rsid w:val="00E51714"/>
    <w:rsid w:val="00E5171A"/>
    <w:rsid w:val="00E628BE"/>
    <w:rsid w:val="00E7312B"/>
    <w:rsid w:val="00E82C33"/>
    <w:rsid w:val="00E864CB"/>
    <w:rsid w:val="00E9399A"/>
    <w:rsid w:val="00E93C41"/>
    <w:rsid w:val="00EB1048"/>
    <w:rsid w:val="00EC7678"/>
    <w:rsid w:val="00ED6D92"/>
    <w:rsid w:val="00EE3260"/>
    <w:rsid w:val="00EE4A04"/>
    <w:rsid w:val="00EE7953"/>
    <w:rsid w:val="00EF425A"/>
    <w:rsid w:val="00F03746"/>
    <w:rsid w:val="00F1526F"/>
    <w:rsid w:val="00F24EE2"/>
    <w:rsid w:val="00F314DC"/>
    <w:rsid w:val="00F404CE"/>
    <w:rsid w:val="00F46141"/>
    <w:rsid w:val="00F46835"/>
    <w:rsid w:val="00F47B41"/>
    <w:rsid w:val="00F6326C"/>
    <w:rsid w:val="00F81410"/>
    <w:rsid w:val="00F876EB"/>
    <w:rsid w:val="00F93F23"/>
    <w:rsid w:val="00FA45E6"/>
    <w:rsid w:val="00FB01E9"/>
    <w:rsid w:val="00FB47CC"/>
    <w:rsid w:val="00FC2713"/>
    <w:rsid w:val="00FC27B0"/>
    <w:rsid w:val="00FE0652"/>
    <w:rsid w:val="00FE3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91AFF090-EECB-41FE-910E-64BFFC16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4702">
      <w:bodyDiv w:val="1"/>
      <w:marLeft w:val="0"/>
      <w:marRight w:val="0"/>
      <w:marTop w:val="0"/>
      <w:marBottom w:val="0"/>
      <w:divBdr>
        <w:top w:val="none" w:sz="0" w:space="0" w:color="auto"/>
        <w:left w:val="none" w:sz="0" w:space="0" w:color="auto"/>
        <w:bottom w:val="none" w:sz="0" w:space="0" w:color="auto"/>
        <w:right w:val="none" w:sz="0" w:space="0" w:color="auto"/>
      </w:divBdr>
    </w:div>
    <w:div w:id="836992686">
      <w:bodyDiv w:val="1"/>
      <w:marLeft w:val="0"/>
      <w:marRight w:val="0"/>
      <w:marTop w:val="0"/>
      <w:marBottom w:val="0"/>
      <w:divBdr>
        <w:top w:val="none" w:sz="0" w:space="0" w:color="auto"/>
        <w:left w:val="none" w:sz="0" w:space="0" w:color="auto"/>
        <w:bottom w:val="none" w:sz="0" w:space="0" w:color="auto"/>
        <w:right w:val="none" w:sz="0" w:space="0" w:color="auto"/>
      </w:divBdr>
    </w:div>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6813">
      <w:bodyDiv w:val="1"/>
      <w:marLeft w:val="0"/>
      <w:marRight w:val="0"/>
      <w:marTop w:val="0"/>
      <w:marBottom w:val="0"/>
      <w:divBdr>
        <w:top w:val="none" w:sz="0" w:space="0" w:color="auto"/>
        <w:left w:val="none" w:sz="0" w:space="0" w:color="auto"/>
        <w:bottom w:val="none" w:sz="0" w:space="0" w:color="auto"/>
        <w:right w:val="none" w:sz="0" w:space="0" w:color="auto"/>
      </w:divBdr>
    </w:div>
    <w:div w:id="1313026330">
      <w:bodyDiv w:val="1"/>
      <w:marLeft w:val="0"/>
      <w:marRight w:val="0"/>
      <w:marTop w:val="0"/>
      <w:marBottom w:val="0"/>
      <w:divBdr>
        <w:top w:val="none" w:sz="0" w:space="0" w:color="auto"/>
        <w:left w:val="none" w:sz="0" w:space="0" w:color="auto"/>
        <w:bottom w:val="none" w:sz="0" w:space="0" w:color="auto"/>
        <w:right w:val="none" w:sz="0" w:space="0" w:color="auto"/>
      </w:divBdr>
      <w:divsChild>
        <w:div w:id="685710870">
          <w:marLeft w:val="0"/>
          <w:marRight w:val="0"/>
          <w:marTop w:val="0"/>
          <w:marBottom w:val="0"/>
          <w:divBdr>
            <w:top w:val="none" w:sz="0" w:space="0" w:color="auto"/>
            <w:left w:val="none" w:sz="0" w:space="0" w:color="auto"/>
            <w:bottom w:val="none" w:sz="0" w:space="0" w:color="auto"/>
            <w:right w:val="none" w:sz="0" w:space="0" w:color="auto"/>
          </w:divBdr>
          <w:divsChild>
            <w:div w:id="1432626403">
              <w:marLeft w:val="0"/>
              <w:marRight w:val="0"/>
              <w:marTop w:val="0"/>
              <w:marBottom w:val="0"/>
              <w:divBdr>
                <w:top w:val="none" w:sz="0" w:space="0" w:color="auto"/>
                <w:left w:val="none" w:sz="0" w:space="0" w:color="auto"/>
                <w:bottom w:val="none" w:sz="0" w:space="0" w:color="auto"/>
                <w:right w:val="none" w:sz="0" w:space="0" w:color="auto"/>
              </w:divBdr>
            </w:div>
            <w:div w:id="846021320">
              <w:marLeft w:val="0"/>
              <w:marRight w:val="0"/>
              <w:marTop w:val="0"/>
              <w:marBottom w:val="0"/>
              <w:divBdr>
                <w:top w:val="none" w:sz="0" w:space="0" w:color="auto"/>
                <w:left w:val="none" w:sz="0" w:space="0" w:color="auto"/>
                <w:bottom w:val="none" w:sz="0" w:space="0" w:color="auto"/>
                <w:right w:val="none" w:sz="0" w:space="0" w:color="auto"/>
              </w:divBdr>
            </w:div>
            <w:div w:id="139881029">
              <w:marLeft w:val="0"/>
              <w:marRight w:val="0"/>
              <w:marTop w:val="0"/>
              <w:marBottom w:val="0"/>
              <w:divBdr>
                <w:top w:val="none" w:sz="0" w:space="0" w:color="auto"/>
                <w:left w:val="none" w:sz="0" w:space="0" w:color="auto"/>
                <w:bottom w:val="none" w:sz="0" w:space="0" w:color="auto"/>
                <w:right w:val="none" w:sz="0" w:space="0" w:color="auto"/>
              </w:divBdr>
            </w:div>
            <w:div w:id="1901404258">
              <w:marLeft w:val="0"/>
              <w:marRight w:val="0"/>
              <w:marTop w:val="0"/>
              <w:marBottom w:val="0"/>
              <w:divBdr>
                <w:top w:val="none" w:sz="0" w:space="0" w:color="auto"/>
                <w:left w:val="none" w:sz="0" w:space="0" w:color="auto"/>
                <w:bottom w:val="none" w:sz="0" w:space="0" w:color="auto"/>
                <w:right w:val="none" w:sz="0" w:space="0" w:color="auto"/>
              </w:divBdr>
            </w:div>
            <w:div w:id="15143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academy.c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urstore.ca/schools/ca/alberta/high-level/hlca-warri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B0AC-2D0E-4E71-915C-89135ACD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margaretb</cp:lastModifiedBy>
  <cp:revision>23</cp:revision>
  <cp:lastPrinted>2018-09-24T19:59:00Z</cp:lastPrinted>
  <dcterms:created xsi:type="dcterms:W3CDTF">2019-03-27T17:27:00Z</dcterms:created>
  <dcterms:modified xsi:type="dcterms:W3CDTF">2019-04-05T18:01:00Z</dcterms:modified>
</cp:coreProperties>
</file>